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2F22" w:rsidRPr="005E4C2A" w:rsidRDefault="00342F22" w:rsidP="00342F22">
      <w:pPr>
        <w:jc w:val="center"/>
        <w:rPr>
          <w:rFonts w:ascii="Times New Roman" w:hAnsi="Times New Roman" w:cs="Times New Roman"/>
          <w:i/>
          <w:sz w:val="24"/>
          <w:szCs w:val="24"/>
        </w:rPr>
      </w:pPr>
      <w:r w:rsidRPr="00342F22">
        <w:rPr>
          <w:rFonts w:ascii="Times New Roman" w:hAnsi="Times New Roman" w:cs="Times New Roman"/>
          <w:iCs/>
          <w:color w:val="333333"/>
          <w:sz w:val="24"/>
          <w:szCs w:val="24"/>
        </w:rPr>
        <w:t>Group Discussion I</w:t>
      </w:r>
      <w:r w:rsidR="00ED414B" w:rsidRPr="00342F22">
        <w:rPr>
          <w:rFonts w:ascii="Times New Roman" w:hAnsi="Times New Roman" w:cs="Times New Roman"/>
          <w:iCs/>
          <w:color w:val="333333"/>
          <w:sz w:val="24"/>
          <w:szCs w:val="24"/>
        </w:rPr>
        <w:br/>
      </w:r>
    </w:p>
    <w:p w:rsidR="00ED414B" w:rsidRPr="005E4C2A" w:rsidRDefault="00ED414B" w:rsidP="00ED414B">
      <w:pPr>
        <w:rPr>
          <w:rFonts w:ascii="Times New Roman" w:hAnsi="Times New Roman" w:cs="Times New Roman"/>
          <w:i/>
          <w:sz w:val="24"/>
          <w:szCs w:val="24"/>
        </w:rPr>
      </w:pPr>
      <w:r w:rsidRPr="005E4C2A">
        <w:rPr>
          <w:rFonts w:ascii="Times New Roman" w:hAnsi="Times New Roman" w:cs="Times New Roman"/>
          <w:i/>
          <w:sz w:val="24"/>
          <w:szCs w:val="24"/>
        </w:rPr>
        <w:t>1. Why do you think the reporter did not include research results in this article?</w:t>
      </w:r>
    </w:p>
    <w:p w:rsidR="00ED414B" w:rsidRPr="005E4C2A" w:rsidRDefault="00ED414B" w:rsidP="00ED414B">
      <w:pPr>
        <w:rPr>
          <w:rFonts w:ascii="Times New Roman" w:hAnsi="Times New Roman" w:cs="Times New Roman"/>
          <w:i/>
          <w:sz w:val="24"/>
          <w:szCs w:val="24"/>
        </w:rPr>
      </w:pPr>
      <w:r w:rsidRPr="005E4C2A">
        <w:rPr>
          <w:rFonts w:ascii="Times New Roman" w:hAnsi="Times New Roman" w:cs="Times New Roman"/>
          <w:i/>
          <w:sz w:val="24"/>
          <w:szCs w:val="24"/>
        </w:rPr>
        <w:t>2. How might the reporter have overcome obstacles that prevented her from including research in this article?</w:t>
      </w:r>
    </w:p>
    <w:p w:rsidR="00ED414B" w:rsidRPr="005E4C2A" w:rsidRDefault="00ED414B" w:rsidP="00ED414B">
      <w:pPr>
        <w:rPr>
          <w:rFonts w:ascii="Times New Roman" w:hAnsi="Times New Roman" w:cs="Times New Roman"/>
          <w:i/>
          <w:sz w:val="24"/>
          <w:szCs w:val="24"/>
        </w:rPr>
      </w:pPr>
      <w:r w:rsidRPr="005E4C2A">
        <w:rPr>
          <w:rFonts w:ascii="Times New Roman" w:hAnsi="Times New Roman" w:cs="Times New Roman"/>
          <w:i/>
          <w:sz w:val="24"/>
          <w:szCs w:val="24"/>
        </w:rPr>
        <w:t>3. Let’s say the reporter who wrote this article is considerin</w:t>
      </w:r>
      <w:r w:rsidR="00342F22" w:rsidRPr="005E4C2A">
        <w:rPr>
          <w:rFonts w:ascii="Times New Roman" w:hAnsi="Times New Roman" w:cs="Times New Roman"/>
          <w:i/>
          <w:sz w:val="24"/>
          <w:szCs w:val="24"/>
        </w:rPr>
        <w:t>g adding research to this piece and she has asked you for advice</w:t>
      </w:r>
      <w:r w:rsidRPr="005E4C2A">
        <w:rPr>
          <w:rFonts w:ascii="Times New Roman" w:hAnsi="Times New Roman" w:cs="Times New Roman"/>
          <w:i/>
          <w:sz w:val="24"/>
          <w:szCs w:val="24"/>
        </w:rPr>
        <w:t>. How would you respond to her questions?</w:t>
      </w:r>
    </w:p>
    <w:p w:rsidR="00ED414B" w:rsidRPr="005E4C2A" w:rsidRDefault="00ED414B" w:rsidP="00ED414B">
      <w:pPr>
        <w:pStyle w:val="ListParagraph"/>
        <w:numPr>
          <w:ilvl w:val="0"/>
          <w:numId w:val="3"/>
        </w:numPr>
        <w:rPr>
          <w:rFonts w:ascii="Times New Roman" w:hAnsi="Times New Roman" w:cs="Times New Roman"/>
          <w:i/>
          <w:sz w:val="24"/>
          <w:szCs w:val="24"/>
        </w:rPr>
      </w:pPr>
      <w:r w:rsidRPr="005E4C2A">
        <w:rPr>
          <w:rFonts w:ascii="Times New Roman" w:hAnsi="Times New Roman" w:cs="Times New Roman"/>
          <w:i/>
          <w:sz w:val="24"/>
          <w:szCs w:val="24"/>
        </w:rPr>
        <w:t xml:space="preserve"> “I’m on the fence about adding research to this article. How would I justify it to my editor, who is a fan of hard-hitting, skeptical reporting and is also always telling us to think about what our audiences need and want?”</w:t>
      </w:r>
    </w:p>
    <w:p w:rsidR="00ED414B" w:rsidRPr="005E4C2A" w:rsidRDefault="00ED414B" w:rsidP="00ED414B">
      <w:pPr>
        <w:pStyle w:val="ListParagraph"/>
        <w:numPr>
          <w:ilvl w:val="0"/>
          <w:numId w:val="3"/>
        </w:numPr>
        <w:rPr>
          <w:rFonts w:ascii="Times New Roman" w:hAnsi="Times New Roman" w:cs="Times New Roman"/>
          <w:i/>
          <w:sz w:val="24"/>
          <w:szCs w:val="24"/>
        </w:rPr>
      </w:pPr>
      <w:r w:rsidRPr="005E4C2A">
        <w:rPr>
          <w:rFonts w:ascii="Times New Roman" w:hAnsi="Times New Roman" w:cs="Times New Roman"/>
          <w:i/>
          <w:sz w:val="24"/>
          <w:szCs w:val="24"/>
        </w:rPr>
        <w:t>“Can you help me identify one or more sections of my story where research would be relevant? What sorts of questions would this research explore?”</w:t>
      </w:r>
    </w:p>
    <w:p w:rsidR="00ED414B" w:rsidRPr="005E4C2A" w:rsidRDefault="00ED414B" w:rsidP="00ED414B">
      <w:pPr>
        <w:pStyle w:val="ListParagraph"/>
        <w:numPr>
          <w:ilvl w:val="0"/>
          <w:numId w:val="3"/>
        </w:numPr>
        <w:rPr>
          <w:rFonts w:ascii="Times New Roman" w:hAnsi="Times New Roman" w:cs="Times New Roman"/>
          <w:i/>
          <w:sz w:val="24"/>
          <w:szCs w:val="24"/>
        </w:rPr>
      </w:pPr>
      <w:r w:rsidRPr="005E4C2A">
        <w:rPr>
          <w:rFonts w:ascii="Times New Roman" w:hAnsi="Times New Roman" w:cs="Times New Roman"/>
          <w:i/>
          <w:sz w:val="24"/>
          <w:szCs w:val="24"/>
        </w:rPr>
        <w:t>“My article is currently budgeted for exactly the amount of space that this article occupies.  How am I going to find space for research?”</w:t>
      </w:r>
    </w:p>
    <w:p w:rsidR="005E4C2A" w:rsidRPr="00ED414B" w:rsidRDefault="005E4C2A" w:rsidP="005E4C2A">
      <w:pPr>
        <w:pStyle w:val="ListParagraph"/>
        <w:ind w:left="1080"/>
        <w:rPr>
          <w:rFonts w:ascii="Times New Roman" w:hAnsi="Times New Roman" w:cs="Times New Roman"/>
          <w:sz w:val="24"/>
          <w:szCs w:val="24"/>
        </w:rPr>
      </w:pPr>
    </w:p>
    <w:p w:rsidR="002A5D7B" w:rsidRPr="00ED414B" w:rsidRDefault="002A5D7B" w:rsidP="00ED414B">
      <w:pPr>
        <w:rPr>
          <w:rStyle w:val="tagname"/>
          <w:rFonts w:ascii="Times New Roman" w:hAnsi="Times New Roman" w:cs="Times New Roman"/>
          <w:bCs/>
          <w:i/>
          <w:iCs/>
          <w:color w:val="333333"/>
          <w:sz w:val="24"/>
          <w:szCs w:val="24"/>
        </w:rPr>
      </w:pPr>
      <w:r w:rsidRPr="00ED414B">
        <w:rPr>
          <w:rFonts w:ascii="Times New Roman" w:hAnsi="Times New Roman" w:cs="Times New Roman"/>
          <w:b/>
          <w:color w:val="333333"/>
          <w:sz w:val="24"/>
          <w:szCs w:val="24"/>
        </w:rPr>
        <w:t>County</w:t>
      </w:r>
      <w:r w:rsidRPr="00ED414B">
        <w:rPr>
          <w:rStyle w:val="apple-converted-space"/>
          <w:rFonts w:ascii="Times New Roman" w:hAnsi="Times New Roman" w:cs="Times New Roman"/>
          <w:b/>
          <w:color w:val="333333"/>
          <w:sz w:val="24"/>
          <w:szCs w:val="24"/>
        </w:rPr>
        <w:t> </w:t>
      </w:r>
      <w:r w:rsidRPr="00ED414B">
        <w:rPr>
          <w:rStyle w:val="Strong"/>
          <w:rFonts w:ascii="Times New Roman" w:hAnsi="Times New Roman" w:cs="Times New Roman"/>
          <w:color w:val="333333"/>
          <w:sz w:val="24"/>
          <w:szCs w:val="24"/>
        </w:rPr>
        <w:t>schools</w:t>
      </w:r>
      <w:r w:rsidRPr="00ED414B">
        <w:rPr>
          <w:rStyle w:val="apple-converted-space"/>
          <w:rFonts w:ascii="Times New Roman" w:hAnsi="Times New Roman" w:cs="Times New Roman"/>
          <w:b/>
          <w:color w:val="333333"/>
          <w:sz w:val="24"/>
          <w:szCs w:val="24"/>
        </w:rPr>
        <w:t> </w:t>
      </w:r>
      <w:r w:rsidRPr="00ED414B">
        <w:rPr>
          <w:rFonts w:ascii="Times New Roman" w:hAnsi="Times New Roman" w:cs="Times New Roman"/>
          <w:b/>
          <w:color w:val="333333"/>
          <w:sz w:val="24"/>
          <w:szCs w:val="24"/>
        </w:rPr>
        <w:t>are also interested in “The Crossing.”</w:t>
      </w:r>
      <w:r w:rsidRPr="00ED414B">
        <w:rPr>
          <w:rStyle w:val="apple-converted-space"/>
          <w:rFonts w:ascii="Times New Roman" w:hAnsi="Times New Roman" w:cs="Times New Roman"/>
          <w:color w:val="333333"/>
          <w:sz w:val="24"/>
          <w:szCs w:val="24"/>
        </w:rPr>
        <w:t> </w:t>
      </w:r>
      <w:r w:rsidRPr="00ED414B">
        <w:rPr>
          <w:rFonts w:ascii="Times New Roman" w:hAnsi="Times New Roman" w:cs="Times New Roman"/>
          <w:color w:val="333333"/>
          <w:sz w:val="24"/>
          <w:szCs w:val="24"/>
        </w:rPr>
        <w:br/>
      </w:r>
      <w:r w:rsidR="00ED414B">
        <w:rPr>
          <w:rFonts w:ascii="Times New Roman" w:hAnsi="Times New Roman" w:cs="Times New Roman"/>
          <w:color w:val="333333"/>
          <w:sz w:val="24"/>
          <w:szCs w:val="24"/>
        </w:rPr>
        <w:br/>
      </w:r>
      <w:r w:rsidRPr="00ED414B">
        <w:rPr>
          <w:rFonts w:ascii="Times New Roman" w:hAnsi="Times New Roman" w:cs="Times New Roman"/>
          <w:color w:val="333333"/>
          <w:sz w:val="24"/>
          <w:szCs w:val="24"/>
        </w:rPr>
        <w:t>The Kokomo</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School</w:t>
      </w:r>
      <w:r w:rsidRPr="00ED414B">
        <w:rPr>
          <w:rStyle w:val="apple-converted-space"/>
          <w:rFonts w:ascii="Times New Roman" w:hAnsi="Times New Roman" w:cs="Times New Roman"/>
          <w:color w:val="333333"/>
          <w:sz w:val="24"/>
          <w:szCs w:val="24"/>
        </w:rPr>
        <w:t> </w:t>
      </w:r>
      <w:r w:rsidRPr="00ED414B">
        <w:rPr>
          <w:rFonts w:ascii="Times New Roman" w:hAnsi="Times New Roman" w:cs="Times New Roman"/>
          <w:color w:val="333333"/>
          <w:sz w:val="24"/>
          <w:szCs w:val="24"/>
        </w:rPr>
        <w:t>Board will consider another path to earning a Kokomo High</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School</w:t>
      </w:r>
      <w:r w:rsidRPr="00ED414B">
        <w:rPr>
          <w:rStyle w:val="apple-converted-space"/>
          <w:rFonts w:ascii="Times New Roman" w:hAnsi="Times New Roman" w:cs="Times New Roman"/>
          <w:color w:val="333333"/>
          <w:sz w:val="24"/>
          <w:szCs w:val="24"/>
        </w:rPr>
        <w:t> </w:t>
      </w:r>
      <w:r w:rsidRPr="00ED414B">
        <w:rPr>
          <w:rFonts w:ascii="Times New Roman" w:hAnsi="Times New Roman" w:cs="Times New Roman"/>
          <w:color w:val="333333"/>
          <w:sz w:val="24"/>
          <w:szCs w:val="24"/>
        </w:rPr>
        <w:t>diploma at Monday’s board meeting.</w:t>
      </w:r>
      <w:r w:rsidRPr="00ED414B">
        <w:rPr>
          <w:rStyle w:val="apple-converted-space"/>
          <w:rFonts w:ascii="Times New Roman" w:hAnsi="Times New Roman" w:cs="Times New Roman"/>
          <w:color w:val="333333"/>
          <w:sz w:val="24"/>
          <w:szCs w:val="24"/>
        </w:rPr>
        <w:t> </w:t>
      </w:r>
      <w:r w:rsidR="00ED414B">
        <w:rPr>
          <w:rFonts w:ascii="Times New Roman" w:hAnsi="Times New Roman" w:cs="Times New Roman"/>
          <w:color w:val="333333"/>
          <w:sz w:val="24"/>
          <w:szCs w:val="24"/>
        </w:rPr>
        <w:br/>
      </w:r>
      <w:r w:rsidRPr="00ED414B">
        <w:rPr>
          <w:rFonts w:ascii="Times New Roman" w:hAnsi="Times New Roman" w:cs="Times New Roman"/>
          <w:color w:val="333333"/>
          <w:sz w:val="24"/>
          <w:szCs w:val="24"/>
        </w:rPr>
        <w:t xml:space="preserve">Al </w:t>
      </w:r>
      <w:proofErr w:type="spellStart"/>
      <w:r w:rsidRPr="00ED414B">
        <w:rPr>
          <w:rFonts w:ascii="Times New Roman" w:hAnsi="Times New Roman" w:cs="Times New Roman"/>
          <w:color w:val="333333"/>
          <w:sz w:val="24"/>
          <w:szCs w:val="24"/>
        </w:rPr>
        <w:t>Remaly</w:t>
      </w:r>
      <w:proofErr w:type="spellEnd"/>
      <w:r w:rsidRPr="00ED414B">
        <w:rPr>
          <w:rFonts w:ascii="Times New Roman" w:hAnsi="Times New Roman" w:cs="Times New Roman"/>
          <w:color w:val="333333"/>
          <w:sz w:val="24"/>
          <w:szCs w:val="24"/>
        </w:rPr>
        <w:t>, director of secondary</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education</w:t>
      </w:r>
      <w:r w:rsidRPr="00ED414B">
        <w:rPr>
          <w:rFonts w:ascii="Times New Roman" w:hAnsi="Times New Roman" w:cs="Times New Roman"/>
          <w:color w:val="333333"/>
          <w:sz w:val="24"/>
          <w:szCs w:val="24"/>
        </w:rPr>
        <w:t>, will present a proposal to enter into an agreement with The Crossing alternative</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school</w:t>
      </w:r>
      <w:r w:rsidRPr="00ED414B">
        <w:rPr>
          <w:rStyle w:val="apple-converted-space"/>
          <w:rFonts w:ascii="Times New Roman" w:hAnsi="Times New Roman" w:cs="Times New Roman"/>
          <w:color w:val="333333"/>
          <w:sz w:val="24"/>
          <w:szCs w:val="24"/>
        </w:rPr>
        <w:t> </w:t>
      </w:r>
      <w:r w:rsidRPr="00ED414B">
        <w:rPr>
          <w:rFonts w:ascii="Times New Roman" w:hAnsi="Times New Roman" w:cs="Times New Roman"/>
          <w:color w:val="333333"/>
          <w:sz w:val="24"/>
          <w:szCs w:val="24"/>
        </w:rPr>
        <w:t>to provide a program for Kokomo</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students</w:t>
      </w:r>
      <w:r w:rsidRPr="00ED414B">
        <w:rPr>
          <w:rStyle w:val="apple-converted-space"/>
          <w:rFonts w:ascii="Times New Roman" w:hAnsi="Times New Roman" w:cs="Times New Roman"/>
          <w:color w:val="333333"/>
          <w:sz w:val="24"/>
          <w:szCs w:val="24"/>
        </w:rPr>
        <w:t>.</w:t>
      </w:r>
      <w:r w:rsidR="00ED414B">
        <w:rPr>
          <w:rFonts w:ascii="Times New Roman" w:hAnsi="Times New Roman" w:cs="Times New Roman"/>
          <w:color w:val="333333"/>
          <w:sz w:val="24"/>
          <w:szCs w:val="24"/>
        </w:rPr>
        <w:br/>
      </w:r>
      <w:r w:rsidRPr="00ED414B">
        <w:rPr>
          <w:rFonts w:ascii="Times New Roman" w:hAnsi="Times New Roman" w:cs="Times New Roman"/>
          <w:color w:val="333333"/>
          <w:sz w:val="24"/>
          <w:szCs w:val="24"/>
        </w:rPr>
        <w:t>The alternative program, which could serve as many as 50</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students</w:t>
      </w:r>
      <w:r w:rsidRPr="00ED414B">
        <w:rPr>
          <w:rStyle w:val="apple-converted-space"/>
          <w:rFonts w:ascii="Times New Roman" w:hAnsi="Times New Roman" w:cs="Times New Roman"/>
          <w:color w:val="333333"/>
          <w:sz w:val="24"/>
          <w:szCs w:val="24"/>
        </w:rPr>
        <w:t> </w:t>
      </w:r>
      <w:r w:rsidRPr="00ED414B">
        <w:rPr>
          <w:rFonts w:ascii="Times New Roman" w:hAnsi="Times New Roman" w:cs="Times New Roman"/>
          <w:color w:val="333333"/>
          <w:sz w:val="24"/>
          <w:szCs w:val="24"/>
        </w:rPr>
        <w:t xml:space="preserve">per day, would be in addition to the McKinley </w:t>
      </w:r>
      <w:r w:rsidRPr="00ED414B">
        <w:rPr>
          <w:rStyle w:val="Strong"/>
          <w:rFonts w:ascii="Times New Roman" w:hAnsi="Times New Roman" w:cs="Times New Roman"/>
          <w:b w:val="0"/>
          <w:color w:val="333333"/>
          <w:sz w:val="24"/>
          <w:szCs w:val="24"/>
        </w:rPr>
        <w:t>School</w:t>
      </w:r>
      <w:r w:rsidRPr="00ED414B">
        <w:rPr>
          <w:rStyle w:val="apple-converted-space"/>
          <w:rFonts w:ascii="Times New Roman" w:hAnsi="Times New Roman" w:cs="Times New Roman"/>
          <w:color w:val="333333"/>
          <w:sz w:val="24"/>
          <w:szCs w:val="24"/>
        </w:rPr>
        <w:t> </w:t>
      </w:r>
      <w:r w:rsidRPr="00ED414B">
        <w:rPr>
          <w:rFonts w:ascii="Times New Roman" w:hAnsi="Times New Roman" w:cs="Times New Roman"/>
          <w:color w:val="333333"/>
          <w:sz w:val="24"/>
          <w:szCs w:val="24"/>
        </w:rPr>
        <w:t xml:space="preserve">program, </w:t>
      </w:r>
      <w:proofErr w:type="spellStart"/>
      <w:r w:rsidRPr="00ED414B">
        <w:rPr>
          <w:rFonts w:ascii="Times New Roman" w:hAnsi="Times New Roman" w:cs="Times New Roman"/>
          <w:color w:val="333333"/>
          <w:sz w:val="24"/>
          <w:szCs w:val="24"/>
        </w:rPr>
        <w:t>Remaly</w:t>
      </w:r>
      <w:proofErr w:type="spellEnd"/>
      <w:r w:rsidRPr="00ED414B">
        <w:rPr>
          <w:rFonts w:ascii="Times New Roman" w:hAnsi="Times New Roman" w:cs="Times New Roman"/>
          <w:color w:val="333333"/>
          <w:sz w:val="24"/>
          <w:szCs w:val="24"/>
        </w:rPr>
        <w:t xml:space="preserve"> said.</w:t>
      </w:r>
      <w:r w:rsidRPr="00ED414B">
        <w:rPr>
          <w:rStyle w:val="apple-converted-space"/>
          <w:rFonts w:ascii="Times New Roman" w:hAnsi="Times New Roman" w:cs="Times New Roman"/>
          <w:color w:val="333333"/>
          <w:sz w:val="24"/>
          <w:szCs w:val="24"/>
        </w:rPr>
        <w:t> </w:t>
      </w:r>
      <w:r w:rsidR="00ED414B">
        <w:rPr>
          <w:rFonts w:ascii="Times New Roman" w:hAnsi="Times New Roman" w:cs="Times New Roman"/>
          <w:color w:val="333333"/>
          <w:sz w:val="24"/>
          <w:szCs w:val="24"/>
        </w:rPr>
        <w:br/>
      </w:r>
      <w:r w:rsidRPr="00ED414B">
        <w:rPr>
          <w:rFonts w:ascii="Times New Roman" w:hAnsi="Times New Roman" w:cs="Times New Roman"/>
          <w:color w:val="333333"/>
          <w:sz w:val="24"/>
          <w:szCs w:val="24"/>
        </w:rPr>
        <w:t>“This would be another educational alternative for</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students</w:t>
      </w:r>
      <w:r w:rsidRPr="00ED414B">
        <w:rPr>
          <w:rStyle w:val="apple-converted-space"/>
          <w:rFonts w:ascii="Times New Roman" w:hAnsi="Times New Roman" w:cs="Times New Roman"/>
          <w:color w:val="333333"/>
          <w:sz w:val="24"/>
          <w:szCs w:val="24"/>
        </w:rPr>
        <w:t> </w:t>
      </w:r>
      <w:r w:rsidRPr="00ED414B">
        <w:rPr>
          <w:rFonts w:ascii="Times New Roman" w:hAnsi="Times New Roman" w:cs="Times New Roman"/>
          <w:color w:val="333333"/>
          <w:sz w:val="24"/>
          <w:szCs w:val="24"/>
        </w:rPr>
        <w:t>who need to learn in a little different way,” he said.</w:t>
      </w:r>
      <w:r w:rsidRPr="00ED414B">
        <w:rPr>
          <w:rStyle w:val="apple-converted-space"/>
          <w:rFonts w:ascii="Times New Roman" w:hAnsi="Times New Roman" w:cs="Times New Roman"/>
          <w:color w:val="333333"/>
          <w:sz w:val="24"/>
          <w:szCs w:val="24"/>
        </w:rPr>
        <w:t> </w:t>
      </w:r>
      <w:r w:rsidR="00ED414B">
        <w:rPr>
          <w:rFonts w:ascii="Times New Roman" w:hAnsi="Times New Roman" w:cs="Times New Roman"/>
          <w:color w:val="333333"/>
          <w:sz w:val="24"/>
          <w:szCs w:val="24"/>
        </w:rPr>
        <w:br/>
      </w:r>
      <w:r w:rsidRPr="00ED414B">
        <w:rPr>
          <w:rFonts w:ascii="Times New Roman" w:hAnsi="Times New Roman" w:cs="Times New Roman"/>
          <w:color w:val="333333"/>
          <w:sz w:val="24"/>
          <w:szCs w:val="24"/>
        </w:rPr>
        <w:t>The Crossing was created by Ron Staley in 2003, when he opened the first</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school</w:t>
      </w:r>
      <w:r w:rsidRPr="00ED414B">
        <w:rPr>
          <w:rStyle w:val="apple-converted-space"/>
          <w:rFonts w:ascii="Times New Roman" w:hAnsi="Times New Roman" w:cs="Times New Roman"/>
          <w:color w:val="333333"/>
          <w:sz w:val="24"/>
          <w:szCs w:val="24"/>
        </w:rPr>
        <w:t> </w:t>
      </w:r>
      <w:r w:rsidRPr="00ED414B">
        <w:rPr>
          <w:rFonts w:ascii="Times New Roman" w:hAnsi="Times New Roman" w:cs="Times New Roman"/>
          <w:color w:val="333333"/>
          <w:sz w:val="24"/>
          <w:szCs w:val="24"/>
        </w:rPr>
        <w:t>in Goshen with eight</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students</w:t>
      </w:r>
      <w:r w:rsidRPr="00ED414B">
        <w:rPr>
          <w:rStyle w:val="apple-converted-space"/>
          <w:rFonts w:ascii="Times New Roman" w:hAnsi="Times New Roman" w:cs="Times New Roman"/>
          <w:color w:val="333333"/>
          <w:sz w:val="24"/>
          <w:szCs w:val="24"/>
        </w:rPr>
        <w:t> </w:t>
      </w:r>
      <w:r w:rsidRPr="00ED414B">
        <w:rPr>
          <w:rFonts w:ascii="Times New Roman" w:hAnsi="Times New Roman" w:cs="Times New Roman"/>
          <w:color w:val="333333"/>
          <w:sz w:val="24"/>
          <w:szCs w:val="24"/>
        </w:rPr>
        <w:t>and one teacher. According to the</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school</w:t>
      </w:r>
      <w:r w:rsidRPr="00ED414B">
        <w:rPr>
          <w:rStyle w:val="apple-converted-space"/>
          <w:rFonts w:ascii="Times New Roman" w:hAnsi="Times New Roman" w:cs="Times New Roman"/>
          <w:color w:val="333333"/>
          <w:sz w:val="24"/>
          <w:szCs w:val="24"/>
        </w:rPr>
        <w:t> </w:t>
      </w:r>
      <w:r w:rsidRPr="00ED414B">
        <w:rPr>
          <w:rFonts w:ascii="Times New Roman" w:hAnsi="Times New Roman" w:cs="Times New Roman"/>
          <w:color w:val="333333"/>
          <w:sz w:val="24"/>
          <w:szCs w:val="24"/>
        </w:rPr>
        <w:t>Web site, enrollment has doubled every year since 2003, and has expanded to include</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schools</w:t>
      </w:r>
      <w:r w:rsidRPr="00ED414B">
        <w:rPr>
          <w:rStyle w:val="apple-converted-space"/>
          <w:rFonts w:ascii="Times New Roman" w:hAnsi="Times New Roman" w:cs="Times New Roman"/>
          <w:color w:val="333333"/>
          <w:sz w:val="24"/>
          <w:szCs w:val="24"/>
        </w:rPr>
        <w:t> </w:t>
      </w:r>
      <w:r w:rsidRPr="00ED414B">
        <w:rPr>
          <w:rFonts w:ascii="Times New Roman" w:hAnsi="Times New Roman" w:cs="Times New Roman"/>
          <w:color w:val="333333"/>
          <w:sz w:val="24"/>
          <w:szCs w:val="24"/>
        </w:rPr>
        <w:t xml:space="preserve">in Elkhart, South Bend, Butler, New Haven, </w:t>
      </w:r>
      <w:proofErr w:type="spellStart"/>
      <w:r w:rsidRPr="00ED414B">
        <w:rPr>
          <w:rFonts w:ascii="Times New Roman" w:hAnsi="Times New Roman" w:cs="Times New Roman"/>
          <w:color w:val="333333"/>
          <w:sz w:val="24"/>
          <w:szCs w:val="24"/>
        </w:rPr>
        <w:t>Ligionier</w:t>
      </w:r>
      <w:proofErr w:type="spellEnd"/>
      <w:r w:rsidRPr="00ED414B">
        <w:rPr>
          <w:rFonts w:ascii="Times New Roman" w:hAnsi="Times New Roman" w:cs="Times New Roman"/>
          <w:color w:val="333333"/>
          <w:sz w:val="24"/>
          <w:szCs w:val="24"/>
        </w:rPr>
        <w:t xml:space="preserve"> and Frankfort.</w:t>
      </w:r>
      <w:r w:rsidRPr="00ED414B">
        <w:rPr>
          <w:rStyle w:val="apple-converted-space"/>
          <w:rFonts w:ascii="Times New Roman" w:hAnsi="Times New Roman" w:cs="Times New Roman"/>
          <w:color w:val="333333"/>
          <w:sz w:val="24"/>
          <w:szCs w:val="24"/>
        </w:rPr>
        <w:t> </w:t>
      </w:r>
      <w:r w:rsidR="00ED414B">
        <w:rPr>
          <w:rFonts w:ascii="Times New Roman" w:hAnsi="Times New Roman" w:cs="Times New Roman"/>
          <w:color w:val="333333"/>
          <w:sz w:val="24"/>
          <w:szCs w:val="24"/>
        </w:rPr>
        <w:br/>
      </w:r>
      <w:r w:rsidRPr="00ED414B">
        <w:rPr>
          <w:rFonts w:ascii="Times New Roman" w:hAnsi="Times New Roman" w:cs="Times New Roman"/>
          <w:color w:val="333333"/>
          <w:sz w:val="24"/>
          <w:szCs w:val="24"/>
        </w:rPr>
        <w:t xml:space="preserve">Curriculum is based on Indiana standards and addresses four areas, including mental, physical, social and spiritual. </w:t>
      </w:r>
      <w:r w:rsidRPr="00ED414B">
        <w:rPr>
          <w:rStyle w:val="Strong"/>
          <w:rFonts w:ascii="Times New Roman" w:hAnsi="Times New Roman" w:cs="Times New Roman"/>
          <w:b w:val="0"/>
          <w:color w:val="333333"/>
          <w:sz w:val="24"/>
          <w:szCs w:val="24"/>
        </w:rPr>
        <w:t>Students</w:t>
      </w:r>
      <w:r w:rsidRPr="00ED414B">
        <w:rPr>
          <w:rStyle w:val="apple-converted-space"/>
          <w:rFonts w:ascii="Times New Roman" w:hAnsi="Times New Roman" w:cs="Times New Roman"/>
          <w:color w:val="333333"/>
          <w:sz w:val="24"/>
          <w:szCs w:val="24"/>
        </w:rPr>
        <w:t> </w:t>
      </w:r>
      <w:r w:rsidRPr="00ED414B">
        <w:rPr>
          <w:rFonts w:ascii="Times New Roman" w:hAnsi="Times New Roman" w:cs="Times New Roman"/>
          <w:color w:val="333333"/>
          <w:sz w:val="24"/>
          <w:szCs w:val="24"/>
        </w:rPr>
        <w:t>also learn character</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education</w:t>
      </w:r>
      <w:r w:rsidRPr="00ED414B">
        <w:rPr>
          <w:rStyle w:val="apple-converted-space"/>
          <w:rFonts w:ascii="Times New Roman" w:hAnsi="Times New Roman" w:cs="Times New Roman"/>
          <w:color w:val="333333"/>
          <w:sz w:val="24"/>
          <w:szCs w:val="24"/>
        </w:rPr>
        <w:t> </w:t>
      </w:r>
      <w:r w:rsidRPr="00ED414B">
        <w:rPr>
          <w:rFonts w:ascii="Times New Roman" w:hAnsi="Times New Roman" w:cs="Times New Roman"/>
          <w:color w:val="333333"/>
          <w:sz w:val="24"/>
          <w:szCs w:val="24"/>
        </w:rPr>
        <w:t>during daily “family time.”</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Students</w:t>
      </w:r>
      <w:r w:rsidRPr="00ED414B">
        <w:rPr>
          <w:rStyle w:val="apple-converted-space"/>
          <w:rFonts w:ascii="Times New Roman" w:hAnsi="Times New Roman" w:cs="Times New Roman"/>
          <w:color w:val="333333"/>
          <w:sz w:val="24"/>
          <w:szCs w:val="24"/>
        </w:rPr>
        <w:t> </w:t>
      </w:r>
      <w:r w:rsidRPr="00ED414B">
        <w:rPr>
          <w:rFonts w:ascii="Times New Roman" w:hAnsi="Times New Roman" w:cs="Times New Roman"/>
          <w:color w:val="333333"/>
          <w:sz w:val="24"/>
          <w:szCs w:val="24"/>
        </w:rPr>
        <w:t>work at their own pace on computer-based lessons and must achieve 80 percent mastery before moving on.</w:t>
      </w:r>
      <w:r w:rsidRPr="00ED414B">
        <w:rPr>
          <w:rStyle w:val="apple-converted-space"/>
          <w:rFonts w:ascii="Times New Roman" w:hAnsi="Times New Roman" w:cs="Times New Roman"/>
          <w:color w:val="333333"/>
          <w:sz w:val="24"/>
          <w:szCs w:val="24"/>
        </w:rPr>
        <w:t> </w:t>
      </w:r>
      <w:r w:rsidR="00ED414B">
        <w:rPr>
          <w:rFonts w:ascii="Times New Roman" w:hAnsi="Times New Roman" w:cs="Times New Roman"/>
          <w:color w:val="333333"/>
          <w:sz w:val="24"/>
          <w:szCs w:val="24"/>
        </w:rPr>
        <w:br/>
      </w:r>
      <w:proofErr w:type="spellStart"/>
      <w:r w:rsidRPr="00ED414B">
        <w:rPr>
          <w:rFonts w:ascii="Times New Roman" w:hAnsi="Times New Roman" w:cs="Times New Roman"/>
          <w:color w:val="333333"/>
          <w:sz w:val="24"/>
          <w:szCs w:val="24"/>
        </w:rPr>
        <w:t>Remaly</w:t>
      </w:r>
      <w:proofErr w:type="spellEnd"/>
      <w:r w:rsidRPr="00ED414B">
        <w:rPr>
          <w:rFonts w:ascii="Times New Roman" w:hAnsi="Times New Roman" w:cs="Times New Roman"/>
          <w:color w:val="333333"/>
          <w:sz w:val="24"/>
          <w:szCs w:val="24"/>
        </w:rPr>
        <w:t xml:space="preserve"> said the program would be “revenue neutral,” meaning it would not cost the corporation additional money or make money. The corporation would receive state funding for each</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student</w:t>
      </w:r>
      <w:r w:rsidRPr="00ED414B">
        <w:rPr>
          <w:rStyle w:val="apple-converted-space"/>
          <w:rFonts w:ascii="Times New Roman" w:hAnsi="Times New Roman" w:cs="Times New Roman"/>
          <w:color w:val="333333"/>
          <w:sz w:val="24"/>
          <w:szCs w:val="24"/>
        </w:rPr>
        <w:t> </w:t>
      </w:r>
      <w:r w:rsidRPr="00ED414B">
        <w:rPr>
          <w:rFonts w:ascii="Times New Roman" w:hAnsi="Times New Roman" w:cs="Times New Roman"/>
          <w:color w:val="333333"/>
          <w:sz w:val="24"/>
          <w:szCs w:val="24"/>
        </w:rPr>
        <w:t>in the program, and that money would pay for the program.</w:t>
      </w:r>
      <w:r w:rsidRPr="00ED414B">
        <w:rPr>
          <w:rStyle w:val="apple-converted-space"/>
          <w:rFonts w:ascii="Times New Roman" w:hAnsi="Times New Roman" w:cs="Times New Roman"/>
          <w:color w:val="333333"/>
          <w:sz w:val="24"/>
          <w:szCs w:val="24"/>
        </w:rPr>
        <w:t> </w:t>
      </w:r>
      <w:r w:rsidR="00ED414B">
        <w:rPr>
          <w:rFonts w:ascii="Times New Roman" w:hAnsi="Times New Roman" w:cs="Times New Roman"/>
          <w:color w:val="333333"/>
          <w:sz w:val="24"/>
          <w:szCs w:val="24"/>
        </w:rPr>
        <w:br/>
      </w:r>
      <w:r w:rsidRPr="00ED414B">
        <w:rPr>
          <w:rFonts w:ascii="Times New Roman" w:hAnsi="Times New Roman" w:cs="Times New Roman"/>
          <w:color w:val="333333"/>
          <w:sz w:val="24"/>
          <w:szCs w:val="24"/>
        </w:rPr>
        <w:lastRenderedPageBreak/>
        <w:t>The</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students</w:t>
      </w:r>
      <w:r w:rsidRPr="00ED414B">
        <w:rPr>
          <w:rStyle w:val="apple-converted-space"/>
          <w:rFonts w:ascii="Times New Roman" w:hAnsi="Times New Roman" w:cs="Times New Roman"/>
          <w:color w:val="333333"/>
          <w:sz w:val="24"/>
          <w:szCs w:val="24"/>
        </w:rPr>
        <w:t> </w:t>
      </w:r>
      <w:r w:rsidRPr="00ED414B">
        <w:rPr>
          <w:rFonts w:ascii="Times New Roman" w:hAnsi="Times New Roman" w:cs="Times New Roman"/>
          <w:color w:val="333333"/>
          <w:sz w:val="24"/>
          <w:szCs w:val="24"/>
        </w:rPr>
        <w:t>will be considered Kokomo High</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School</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students</w:t>
      </w:r>
      <w:r w:rsidRPr="00ED414B">
        <w:rPr>
          <w:rFonts w:ascii="Times New Roman" w:hAnsi="Times New Roman" w:cs="Times New Roman"/>
          <w:color w:val="333333"/>
          <w:sz w:val="24"/>
          <w:szCs w:val="24"/>
        </w:rPr>
        <w:t>, and those who earn diplomas would receive them from Kokomo High</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School</w:t>
      </w:r>
      <w:r w:rsidRPr="00ED414B">
        <w:rPr>
          <w:rStyle w:val="apple-converted-space"/>
          <w:rFonts w:ascii="Times New Roman" w:hAnsi="Times New Roman" w:cs="Times New Roman"/>
          <w:color w:val="333333"/>
          <w:sz w:val="24"/>
          <w:szCs w:val="24"/>
        </w:rPr>
        <w:t>.</w:t>
      </w:r>
      <w:r w:rsidRPr="00ED414B">
        <w:rPr>
          <w:rFonts w:ascii="Times New Roman" w:hAnsi="Times New Roman" w:cs="Times New Roman"/>
          <w:color w:val="333333"/>
          <w:sz w:val="24"/>
          <w:szCs w:val="24"/>
        </w:rPr>
        <w:t xml:space="preserve"> Those</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students</w:t>
      </w:r>
      <w:r w:rsidRPr="00ED414B">
        <w:rPr>
          <w:rFonts w:ascii="Times New Roman" w:hAnsi="Times New Roman" w:cs="Times New Roman"/>
          <w:color w:val="333333"/>
          <w:sz w:val="24"/>
          <w:szCs w:val="24"/>
        </w:rPr>
        <w:t>’ ISTEP scores would be part of the high</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school</w:t>
      </w:r>
      <w:r w:rsidRPr="00ED414B">
        <w:rPr>
          <w:rFonts w:ascii="Times New Roman" w:hAnsi="Times New Roman" w:cs="Times New Roman"/>
          <w:color w:val="333333"/>
          <w:sz w:val="24"/>
          <w:szCs w:val="24"/>
        </w:rPr>
        <w:t>’s</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data</w:t>
      </w:r>
      <w:r w:rsidRPr="00ED414B">
        <w:rPr>
          <w:rFonts w:ascii="Times New Roman" w:hAnsi="Times New Roman" w:cs="Times New Roman"/>
          <w:color w:val="333333"/>
          <w:sz w:val="24"/>
          <w:szCs w:val="24"/>
        </w:rPr>
        <w:t>.</w:t>
      </w:r>
      <w:r w:rsidRPr="00ED414B">
        <w:rPr>
          <w:rStyle w:val="apple-converted-space"/>
          <w:rFonts w:ascii="Times New Roman" w:hAnsi="Times New Roman" w:cs="Times New Roman"/>
          <w:color w:val="333333"/>
          <w:sz w:val="24"/>
          <w:szCs w:val="24"/>
        </w:rPr>
        <w:t> </w:t>
      </w:r>
      <w:r w:rsidR="00342F22">
        <w:rPr>
          <w:rFonts w:ascii="Times New Roman" w:hAnsi="Times New Roman" w:cs="Times New Roman"/>
          <w:color w:val="333333"/>
          <w:sz w:val="24"/>
          <w:szCs w:val="24"/>
        </w:rPr>
        <w:br/>
      </w:r>
      <w:r w:rsidRPr="00ED414B">
        <w:rPr>
          <w:rFonts w:ascii="Times New Roman" w:hAnsi="Times New Roman" w:cs="Times New Roman"/>
          <w:color w:val="333333"/>
          <w:sz w:val="24"/>
          <w:szCs w:val="24"/>
        </w:rPr>
        <w:t>He said there must be at least 25</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students</w:t>
      </w:r>
      <w:r w:rsidRPr="00ED414B">
        <w:rPr>
          <w:rStyle w:val="apple-converted-space"/>
          <w:rFonts w:ascii="Times New Roman" w:hAnsi="Times New Roman" w:cs="Times New Roman"/>
          <w:color w:val="333333"/>
          <w:sz w:val="24"/>
          <w:szCs w:val="24"/>
        </w:rPr>
        <w:t> </w:t>
      </w:r>
      <w:r w:rsidRPr="00ED414B">
        <w:rPr>
          <w:rFonts w:ascii="Times New Roman" w:hAnsi="Times New Roman" w:cs="Times New Roman"/>
          <w:color w:val="333333"/>
          <w:sz w:val="24"/>
          <w:szCs w:val="24"/>
        </w:rPr>
        <w:t>in the</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school</w:t>
      </w:r>
      <w:r w:rsidRPr="00ED414B">
        <w:rPr>
          <w:rFonts w:ascii="Times New Roman" w:hAnsi="Times New Roman" w:cs="Times New Roman"/>
          <w:color w:val="333333"/>
          <w:sz w:val="24"/>
          <w:szCs w:val="24"/>
        </w:rPr>
        <w:t>, and he anticipates being able to fill it, with</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students</w:t>
      </w:r>
      <w:r w:rsidRPr="00ED414B">
        <w:rPr>
          <w:rStyle w:val="apple-converted-space"/>
          <w:rFonts w:ascii="Times New Roman" w:hAnsi="Times New Roman" w:cs="Times New Roman"/>
          <w:color w:val="333333"/>
          <w:sz w:val="24"/>
          <w:szCs w:val="24"/>
        </w:rPr>
        <w:t> </w:t>
      </w:r>
      <w:r w:rsidRPr="00ED414B">
        <w:rPr>
          <w:rFonts w:ascii="Times New Roman" w:hAnsi="Times New Roman" w:cs="Times New Roman"/>
          <w:color w:val="333333"/>
          <w:sz w:val="24"/>
          <w:szCs w:val="24"/>
        </w:rPr>
        <w:t>who are struggling in</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school</w:t>
      </w:r>
      <w:r w:rsidRPr="00ED414B">
        <w:rPr>
          <w:rStyle w:val="apple-converted-space"/>
          <w:rFonts w:ascii="Times New Roman" w:hAnsi="Times New Roman" w:cs="Times New Roman"/>
          <w:color w:val="333333"/>
          <w:sz w:val="24"/>
          <w:szCs w:val="24"/>
        </w:rPr>
        <w:t> </w:t>
      </w:r>
      <w:r w:rsidRPr="00ED414B">
        <w:rPr>
          <w:rFonts w:ascii="Times New Roman" w:hAnsi="Times New Roman" w:cs="Times New Roman"/>
          <w:color w:val="333333"/>
          <w:sz w:val="24"/>
          <w:szCs w:val="24"/>
        </w:rPr>
        <w:t>now or those who have dropped out but want to come back and earn a diploma.</w:t>
      </w:r>
      <w:r w:rsidRPr="00ED414B">
        <w:rPr>
          <w:rStyle w:val="apple-converted-space"/>
          <w:rFonts w:ascii="Times New Roman" w:hAnsi="Times New Roman" w:cs="Times New Roman"/>
          <w:color w:val="333333"/>
          <w:sz w:val="24"/>
          <w:szCs w:val="24"/>
        </w:rPr>
        <w:t> </w:t>
      </w:r>
      <w:r w:rsidR="00ED414B">
        <w:rPr>
          <w:rFonts w:ascii="Times New Roman" w:hAnsi="Times New Roman" w:cs="Times New Roman"/>
          <w:color w:val="333333"/>
          <w:sz w:val="24"/>
          <w:szCs w:val="24"/>
        </w:rPr>
        <w:br/>
      </w:r>
      <w:r w:rsidRPr="00ED414B">
        <w:rPr>
          <w:rFonts w:ascii="Times New Roman" w:hAnsi="Times New Roman" w:cs="Times New Roman"/>
          <w:color w:val="333333"/>
          <w:sz w:val="24"/>
          <w:szCs w:val="24"/>
        </w:rPr>
        <w:t>Each</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student</w:t>
      </w:r>
      <w:r w:rsidRPr="00ED414B">
        <w:rPr>
          <w:rStyle w:val="apple-converted-space"/>
          <w:rFonts w:ascii="Times New Roman" w:hAnsi="Times New Roman" w:cs="Times New Roman"/>
          <w:color w:val="333333"/>
          <w:sz w:val="24"/>
          <w:szCs w:val="24"/>
        </w:rPr>
        <w:t> </w:t>
      </w:r>
      <w:r w:rsidRPr="00ED414B">
        <w:rPr>
          <w:rFonts w:ascii="Times New Roman" w:hAnsi="Times New Roman" w:cs="Times New Roman"/>
          <w:color w:val="333333"/>
          <w:sz w:val="24"/>
          <w:szCs w:val="24"/>
        </w:rPr>
        <w:t>would attend for three hours per day, either in the morning or afternoon, for the computer-based program. The program provides a 1-to-6 ratio of teachers to</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students</w:t>
      </w:r>
      <w:r w:rsidR="00550702" w:rsidRPr="00ED414B">
        <w:rPr>
          <w:rStyle w:val="apple-converted-space"/>
          <w:rFonts w:ascii="Times New Roman" w:hAnsi="Times New Roman" w:cs="Times New Roman"/>
          <w:color w:val="333333"/>
          <w:sz w:val="24"/>
          <w:szCs w:val="24"/>
        </w:rPr>
        <w:t xml:space="preserve">. </w:t>
      </w:r>
      <w:r w:rsidRPr="00ED414B">
        <w:rPr>
          <w:rFonts w:ascii="Times New Roman" w:hAnsi="Times New Roman" w:cs="Times New Roman"/>
          <w:color w:val="333333"/>
          <w:sz w:val="24"/>
          <w:szCs w:val="24"/>
        </w:rPr>
        <w:t>When the</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students</w:t>
      </w:r>
      <w:r w:rsidRPr="00ED414B">
        <w:rPr>
          <w:rStyle w:val="apple-converted-space"/>
          <w:rFonts w:ascii="Times New Roman" w:hAnsi="Times New Roman" w:cs="Times New Roman"/>
          <w:color w:val="333333"/>
          <w:sz w:val="24"/>
          <w:szCs w:val="24"/>
        </w:rPr>
        <w:t> </w:t>
      </w:r>
      <w:r w:rsidRPr="00ED414B">
        <w:rPr>
          <w:rFonts w:ascii="Times New Roman" w:hAnsi="Times New Roman" w:cs="Times New Roman"/>
          <w:color w:val="333333"/>
          <w:sz w:val="24"/>
          <w:szCs w:val="24"/>
        </w:rPr>
        <w:t>are not in</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school</w:t>
      </w:r>
      <w:r w:rsidRPr="00ED414B">
        <w:rPr>
          <w:rFonts w:ascii="Times New Roman" w:hAnsi="Times New Roman" w:cs="Times New Roman"/>
          <w:color w:val="333333"/>
          <w:sz w:val="24"/>
          <w:szCs w:val="24"/>
        </w:rPr>
        <w:t>, they are encouraged to take career center classes or have a job.</w:t>
      </w:r>
      <w:r w:rsidRPr="00ED414B">
        <w:rPr>
          <w:rStyle w:val="apple-converted-space"/>
          <w:rFonts w:ascii="Times New Roman" w:hAnsi="Times New Roman" w:cs="Times New Roman"/>
          <w:color w:val="333333"/>
          <w:sz w:val="24"/>
          <w:szCs w:val="24"/>
        </w:rPr>
        <w:t> </w:t>
      </w:r>
      <w:r w:rsidR="00ED414B">
        <w:rPr>
          <w:rFonts w:ascii="Times New Roman" w:hAnsi="Times New Roman" w:cs="Times New Roman"/>
          <w:color w:val="333333"/>
          <w:sz w:val="24"/>
          <w:szCs w:val="24"/>
        </w:rPr>
        <w:br/>
      </w:r>
      <w:r w:rsidRPr="00ED414B">
        <w:rPr>
          <w:rFonts w:ascii="Times New Roman" w:hAnsi="Times New Roman" w:cs="Times New Roman"/>
          <w:color w:val="333333"/>
          <w:sz w:val="24"/>
          <w:szCs w:val="24"/>
        </w:rPr>
        <w:t>He said once the board approves starting the</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school</w:t>
      </w:r>
      <w:r w:rsidRPr="00ED414B">
        <w:rPr>
          <w:rFonts w:ascii="Times New Roman" w:hAnsi="Times New Roman" w:cs="Times New Roman"/>
          <w:color w:val="333333"/>
          <w:sz w:val="24"/>
          <w:szCs w:val="24"/>
        </w:rPr>
        <w:t>, a community board will be established to raise community support for the</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school</w:t>
      </w:r>
      <w:r w:rsidRPr="00ED414B">
        <w:rPr>
          <w:rStyle w:val="apple-converted-space"/>
          <w:rFonts w:ascii="Times New Roman" w:hAnsi="Times New Roman" w:cs="Times New Roman"/>
          <w:color w:val="333333"/>
          <w:sz w:val="24"/>
          <w:szCs w:val="24"/>
        </w:rPr>
        <w:t> </w:t>
      </w:r>
      <w:r w:rsidRPr="00ED414B">
        <w:rPr>
          <w:rFonts w:ascii="Times New Roman" w:hAnsi="Times New Roman" w:cs="Times New Roman"/>
          <w:color w:val="333333"/>
          <w:sz w:val="24"/>
          <w:szCs w:val="24"/>
        </w:rPr>
        <w:t>and determine where it will be. Other Crossing</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schools</w:t>
      </w:r>
      <w:r w:rsidRPr="00ED414B">
        <w:rPr>
          <w:rStyle w:val="apple-converted-space"/>
          <w:rFonts w:ascii="Times New Roman" w:hAnsi="Times New Roman" w:cs="Times New Roman"/>
          <w:color w:val="333333"/>
          <w:sz w:val="24"/>
          <w:szCs w:val="24"/>
        </w:rPr>
        <w:t> </w:t>
      </w:r>
      <w:r w:rsidRPr="00ED414B">
        <w:rPr>
          <w:rFonts w:ascii="Times New Roman" w:hAnsi="Times New Roman" w:cs="Times New Roman"/>
          <w:color w:val="333333"/>
          <w:sz w:val="24"/>
          <w:szCs w:val="24"/>
        </w:rPr>
        <w:t xml:space="preserve">are in storefronts and former churches, and in many communities, the sites are donated, </w:t>
      </w:r>
      <w:proofErr w:type="spellStart"/>
      <w:r w:rsidRPr="00ED414B">
        <w:rPr>
          <w:rFonts w:ascii="Times New Roman" w:hAnsi="Times New Roman" w:cs="Times New Roman"/>
          <w:color w:val="333333"/>
          <w:sz w:val="24"/>
          <w:szCs w:val="24"/>
        </w:rPr>
        <w:t>Remaly</w:t>
      </w:r>
      <w:proofErr w:type="spellEnd"/>
      <w:r w:rsidRPr="00ED414B">
        <w:rPr>
          <w:rFonts w:ascii="Times New Roman" w:hAnsi="Times New Roman" w:cs="Times New Roman"/>
          <w:color w:val="333333"/>
          <w:sz w:val="24"/>
          <w:szCs w:val="24"/>
        </w:rPr>
        <w:t xml:space="preserve"> said.</w:t>
      </w:r>
      <w:r w:rsidRPr="00ED414B">
        <w:rPr>
          <w:rStyle w:val="apple-converted-space"/>
          <w:rFonts w:ascii="Times New Roman" w:hAnsi="Times New Roman" w:cs="Times New Roman"/>
          <w:color w:val="333333"/>
          <w:sz w:val="24"/>
          <w:szCs w:val="24"/>
        </w:rPr>
        <w:t> </w:t>
      </w:r>
      <w:r w:rsidR="00ED414B">
        <w:rPr>
          <w:rFonts w:ascii="Times New Roman" w:hAnsi="Times New Roman" w:cs="Times New Roman"/>
          <w:color w:val="333333"/>
          <w:sz w:val="24"/>
          <w:szCs w:val="24"/>
        </w:rPr>
        <w:br/>
      </w:r>
      <w:r w:rsidRPr="00ED414B">
        <w:rPr>
          <w:rFonts w:ascii="Times New Roman" w:hAnsi="Times New Roman" w:cs="Times New Roman"/>
          <w:color w:val="333333"/>
          <w:sz w:val="24"/>
          <w:szCs w:val="24"/>
        </w:rPr>
        <w:t>He said if Kokomo moves forward with the plan, it would first be for Kokomo-Center</w:t>
      </w:r>
      <w:r w:rsidR="00550702" w:rsidRPr="00ED414B">
        <w:rPr>
          <w:rStyle w:val="apple-converted-space"/>
          <w:rFonts w:ascii="Times New Roman" w:hAnsi="Times New Roman" w:cs="Times New Roman"/>
          <w:color w:val="333333"/>
          <w:sz w:val="24"/>
          <w:szCs w:val="24"/>
        </w:rPr>
        <w:t xml:space="preserve"> </w:t>
      </w:r>
      <w:r w:rsidRPr="00ED414B">
        <w:rPr>
          <w:rStyle w:val="Strong"/>
          <w:rFonts w:ascii="Times New Roman" w:hAnsi="Times New Roman" w:cs="Times New Roman"/>
          <w:b w:val="0"/>
          <w:color w:val="333333"/>
          <w:sz w:val="24"/>
          <w:szCs w:val="24"/>
        </w:rPr>
        <w:t>students</w:t>
      </w:r>
      <w:r w:rsidRPr="00ED414B">
        <w:rPr>
          <w:rFonts w:ascii="Times New Roman" w:hAnsi="Times New Roman" w:cs="Times New Roman"/>
          <w:color w:val="333333"/>
          <w:sz w:val="24"/>
          <w:szCs w:val="24"/>
        </w:rPr>
        <w:t>, but it could be possible to expand and allow</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students</w:t>
      </w:r>
      <w:r w:rsidRPr="00ED414B">
        <w:rPr>
          <w:rStyle w:val="apple-converted-space"/>
          <w:rFonts w:ascii="Times New Roman" w:hAnsi="Times New Roman" w:cs="Times New Roman"/>
          <w:color w:val="333333"/>
          <w:sz w:val="24"/>
          <w:szCs w:val="24"/>
        </w:rPr>
        <w:t> </w:t>
      </w:r>
      <w:r w:rsidRPr="00ED414B">
        <w:rPr>
          <w:rFonts w:ascii="Times New Roman" w:hAnsi="Times New Roman" w:cs="Times New Roman"/>
          <w:color w:val="333333"/>
          <w:sz w:val="24"/>
          <w:szCs w:val="24"/>
        </w:rPr>
        <w:t>from county</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schools</w:t>
      </w:r>
      <w:r w:rsidRPr="00ED414B">
        <w:rPr>
          <w:rStyle w:val="apple-converted-space"/>
          <w:rFonts w:ascii="Times New Roman" w:hAnsi="Times New Roman" w:cs="Times New Roman"/>
          <w:color w:val="333333"/>
          <w:sz w:val="24"/>
          <w:szCs w:val="24"/>
        </w:rPr>
        <w:t> </w:t>
      </w:r>
      <w:r w:rsidRPr="00ED414B">
        <w:rPr>
          <w:rFonts w:ascii="Times New Roman" w:hAnsi="Times New Roman" w:cs="Times New Roman"/>
          <w:color w:val="333333"/>
          <w:sz w:val="24"/>
          <w:szCs w:val="24"/>
        </w:rPr>
        <w:t>to attend as well. Representatives from the Western, Eastern and Taylor</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schools</w:t>
      </w:r>
      <w:r w:rsidRPr="00ED414B">
        <w:rPr>
          <w:rStyle w:val="apple-converted-space"/>
          <w:rFonts w:ascii="Times New Roman" w:hAnsi="Times New Roman" w:cs="Times New Roman"/>
          <w:color w:val="333333"/>
          <w:sz w:val="24"/>
          <w:szCs w:val="24"/>
        </w:rPr>
        <w:t> </w:t>
      </w:r>
      <w:r w:rsidRPr="00ED414B">
        <w:rPr>
          <w:rFonts w:ascii="Times New Roman" w:hAnsi="Times New Roman" w:cs="Times New Roman"/>
          <w:color w:val="333333"/>
          <w:sz w:val="24"/>
          <w:szCs w:val="24"/>
        </w:rPr>
        <w:t>have visited The Crossing in Frankfort, he said.</w:t>
      </w:r>
      <w:r w:rsidRPr="00ED414B">
        <w:rPr>
          <w:rStyle w:val="apple-converted-space"/>
          <w:rFonts w:ascii="Times New Roman" w:hAnsi="Times New Roman" w:cs="Times New Roman"/>
          <w:color w:val="333333"/>
          <w:sz w:val="24"/>
          <w:szCs w:val="24"/>
        </w:rPr>
        <w:t> </w:t>
      </w:r>
      <w:r w:rsidR="00ED414B">
        <w:rPr>
          <w:rFonts w:ascii="Times New Roman" w:hAnsi="Times New Roman" w:cs="Times New Roman"/>
          <w:color w:val="333333"/>
          <w:sz w:val="24"/>
          <w:szCs w:val="24"/>
        </w:rPr>
        <w:br/>
      </w:r>
      <w:r w:rsidRPr="00ED414B">
        <w:rPr>
          <w:rFonts w:ascii="Times New Roman" w:hAnsi="Times New Roman" w:cs="Times New Roman"/>
          <w:color w:val="333333"/>
          <w:sz w:val="24"/>
          <w:szCs w:val="24"/>
        </w:rPr>
        <w:t xml:space="preserve">“We’d be happy to enter into agreements with them. We see this as something that would be good for the whole county,” </w:t>
      </w:r>
      <w:proofErr w:type="spellStart"/>
      <w:r w:rsidRPr="00ED414B">
        <w:rPr>
          <w:rFonts w:ascii="Times New Roman" w:hAnsi="Times New Roman" w:cs="Times New Roman"/>
          <w:color w:val="333333"/>
          <w:sz w:val="24"/>
          <w:szCs w:val="24"/>
        </w:rPr>
        <w:t>Remaly</w:t>
      </w:r>
      <w:proofErr w:type="spellEnd"/>
      <w:r w:rsidRPr="00ED414B">
        <w:rPr>
          <w:rFonts w:ascii="Times New Roman" w:hAnsi="Times New Roman" w:cs="Times New Roman"/>
          <w:color w:val="333333"/>
          <w:sz w:val="24"/>
          <w:szCs w:val="24"/>
        </w:rPr>
        <w:t xml:space="preserve"> said.</w:t>
      </w:r>
      <w:r w:rsidRPr="00ED414B">
        <w:rPr>
          <w:rStyle w:val="apple-converted-space"/>
          <w:rFonts w:ascii="Times New Roman" w:hAnsi="Times New Roman" w:cs="Times New Roman"/>
          <w:color w:val="333333"/>
          <w:sz w:val="24"/>
          <w:szCs w:val="24"/>
        </w:rPr>
        <w:t> </w:t>
      </w:r>
      <w:r w:rsidR="00ED414B">
        <w:rPr>
          <w:rFonts w:ascii="Times New Roman" w:hAnsi="Times New Roman" w:cs="Times New Roman"/>
          <w:color w:val="333333"/>
          <w:sz w:val="24"/>
          <w:szCs w:val="24"/>
        </w:rPr>
        <w:br/>
      </w:r>
      <w:r w:rsidRPr="00ED414B">
        <w:rPr>
          <w:rFonts w:ascii="Times New Roman" w:hAnsi="Times New Roman" w:cs="Times New Roman"/>
          <w:color w:val="333333"/>
          <w:sz w:val="24"/>
          <w:szCs w:val="24"/>
        </w:rPr>
        <w:t>He said there is a religious element to the</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school</w:t>
      </w:r>
      <w:r w:rsidRPr="00ED414B">
        <w:rPr>
          <w:rFonts w:ascii="Times New Roman" w:hAnsi="Times New Roman" w:cs="Times New Roman"/>
          <w:color w:val="333333"/>
          <w:sz w:val="24"/>
          <w:szCs w:val="24"/>
        </w:rPr>
        <w:t>, and he thought that is one of the important parts of its success, because it focuses on character and building relationships. He talked to</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students</w:t>
      </w:r>
      <w:r w:rsidRPr="00ED414B">
        <w:rPr>
          <w:rStyle w:val="apple-converted-space"/>
          <w:rFonts w:ascii="Times New Roman" w:hAnsi="Times New Roman" w:cs="Times New Roman"/>
          <w:color w:val="333333"/>
          <w:sz w:val="24"/>
          <w:szCs w:val="24"/>
        </w:rPr>
        <w:t> </w:t>
      </w:r>
      <w:r w:rsidRPr="00ED414B">
        <w:rPr>
          <w:rFonts w:ascii="Times New Roman" w:hAnsi="Times New Roman" w:cs="Times New Roman"/>
          <w:color w:val="333333"/>
          <w:sz w:val="24"/>
          <w:szCs w:val="24"/>
        </w:rPr>
        <w:t>at the Frankfort campus and “they felt a real connection with those teachers. The teachers see it as their mission in life to help these</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students</w:t>
      </w:r>
      <w:r w:rsidRPr="00ED414B">
        <w:rPr>
          <w:rFonts w:ascii="Times New Roman" w:hAnsi="Times New Roman" w:cs="Times New Roman"/>
          <w:color w:val="333333"/>
          <w:sz w:val="24"/>
          <w:szCs w:val="24"/>
        </w:rPr>
        <w:t>.”</w:t>
      </w:r>
      <w:r w:rsidRPr="00ED414B">
        <w:rPr>
          <w:rStyle w:val="apple-converted-space"/>
          <w:rFonts w:ascii="Times New Roman" w:hAnsi="Times New Roman" w:cs="Times New Roman"/>
          <w:color w:val="333333"/>
          <w:sz w:val="24"/>
          <w:szCs w:val="24"/>
        </w:rPr>
        <w:t> </w:t>
      </w:r>
      <w:r w:rsidR="00ED414B">
        <w:rPr>
          <w:rFonts w:ascii="Times New Roman" w:hAnsi="Times New Roman" w:cs="Times New Roman"/>
          <w:color w:val="333333"/>
          <w:sz w:val="24"/>
          <w:szCs w:val="24"/>
        </w:rPr>
        <w:br/>
      </w:r>
      <w:r w:rsidRPr="00ED414B">
        <w:rPr>
          <w:rFonts w:ascii="Times New Roman" w:hAnsi="Times New Roman" w:cs="Times New Roman"/>
          <w:color w:val="333333"/>
          <w:sz w:val="24"/>
          <w:szCs w:val="24"/>
        </w:rPr>
        <w:t>He said part of the enrollment paperwork includes a waiver stating there is a religious element to the</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school</w:t>
      </w:r>
      <w:r w:rsidRPr="00ED414B">
        <w:rPr>
          <w:rFonts w:ascii="Times New Roman" w:hAnsi="Times New Roman" w:cs="Times New Roman"/>
          <w:color w:val="333333"/>
          <w:sz w:val="24"/>
          <w:szCs w:val="24"/>
        </w:rPr>
        <w:t>, and</w:t>
      </w:r>
      <w:r w:rsidR="00550702" w:rsidRPr="00ED414B">
        <w:rPr>
          <w:rFonts w:ascii="Times New Roman" w:hAnsi="Times New Roman" w:cs="Times New Roman"/>
          <w:color w:val="333333"/>
          <w:sz w:val="24"/>
          <w:szCs w:val="24"/>
        </w:rPr>
        <w:t xml:space="preserve"> </w:t>
      </w:r>
      <w:r w:rsidRPr="00ED414B">
        <w:rPr>
          <w:rStyle w:val="Strong"/>
          <w:rFonts w:ascii="Times New Roman" w:hAnsi="Times New Roman" w:cs="Times New Roman"/>
          <w:b w:val="0"/>
          <w:color w:val="333333"/>
          <w:sz w:val="24"/>
          <w:szCs w:val="24"/>
        </w:rPr>
        <w:t>students</w:t>
      </w:r>
      <w:r w:rsidRPr="00ED414B">
        <w:rPr>
          <w:rStyle w:val="apple-converted-space"/>
          <w:rFonts w:ascii="Times New Roman" w:hAnsi="Times New Roman" w:cs="Times New Roman"/>
          <w:color w:val="333333"/>
          <w:sz w:val="24"/>
          <w:szCs w:val="24"/>
        </w:rPr>
        <w:t> </w:t>
      </w:r>
      <w:r w:rsidRPr="00ED414B">
        <w:rPr>
          <w:rFonts w:ascii="Times New Roman" w:hAnsi="Times New Roman" w:cs="Times New Roman"/>
          <w:color w:val="333333"/>
          <w:sz w:val="24"/>
          <w:szCs w:val="24"/>
        </w:rPr>
        <w:t>may choose not to attend based on that, he said.</w:t>
      </w:r>
      <w:r w:rsidRPr="00ED414B">
        <w:rPr>
          <w:rStyle w:val="apple-converted-space"/>
          <w:rFonts w:ascii="Times New Roman" w:hAnsi="Times New Roman" w:cs="Times New Roman"/>
          <w:color w:val="333333"/>
          <w:sz w:val="24"/>
          <w:szCs w:val="24"/>
        </w:rPr>
        <w:t> </w:t>
      </w:r>
      <w:r w:rsidR="00ED414B">
        <w:rPr>
          <w:rFonts w:ascii="Times New Roman" w:hAnsi="Times New Roman" w:cs="Times New Roman"/>
          <w:color w:val="333333"/>
          <w:sz w:val="24"/>
          <w:szCs w:val="24"/>
        </w:rPr>
        <w:br/>
      </w:r>
      <w:r w:rsidRPr="00ED414B">
        <w:rPr>
          <w:rFonts w:ascii="Times New Roman" w:hAnsi="Times New Roman" w:cs="Times New Roman"/>
          <w:color w:val="333333"/>
          <w:sz w:val="24"/>
          <w:szCs w:val="24"/>
        </w:rPr>
        <w:t>The Crossing hires the teachers, and they are not Kokomo-Center employees. For 25</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students</w:t>
      </w:r>
      <w:r w:rsidRPr="00ED414B">
        <w:rPr>
          <w:rFonts w:ascii="Times New Roman" w:hAnsi="Times New Roman" w:cs="Times New Roman"/>
          <w:color w:val="333333"/>
          <w:sz w:val="24"/>
          <w:szCs w:val="24"/>
        </w:rPr>
        <w:t>, there will be two certified teachers, one teaching assistant and a social worker. Each Crossing team member provides his or her cell phone number to the</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students</w:t>
      </w:r>
      <w:r w:rsidRPr="00ED414B">
        <w:rPr>
          <w:rStyle w:val="apple-converted-space"/>
          <w:rFonts w:ascii="Times New Roman" w:hAnsi="Times New Roman" w:cs="Times New Roman"/>
          <w:color w:val="333333"/>
          <w:sz w:val="24"/>
          <w:szCs w:val="24"/>
        </w:rPr>
        <w:t> </w:t>
      </w:r>
      <w:r w:rsidRPr="00ED414B">
        <w:rPr>
          <w:rFonts w:ascii="Times New Roman" w:hAnsi="Times New Roman" w:cs="Times New Roman"/>
          <w:color w:val="333333"/>
          <w:sz w:val="24"/>
          <w:szCs w:val="24"/>
        </w:rPr>
        <w:t>, and they are required to plan activities with the</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students</w:t>
      </w:r>
      <w:r w:rsidRPr="00ED414B">
        <w:rPr>
          <w:rStyle w:val="apple-converted-space"/>
          <w:rFonts w:ascii="Times New Roman" w:hAnsi="Times New Roman" w:cs="Times New Roman"/>
          <w:color w:val="333333"/>
          <w:sz w:val="24"/>
          <w:szCs w:val="24"/>
        </w:rPr>
        <w:t> </w:t>
      </w:r>
      <w:r w:rsidRPr="00ED414B">
        <w:rPr>
          <w:rFonts w:ascii="Times New Roman" w:hAnsi="Times New Roman" w:cs="Times New Roman"/>
          <w:color w:val="333333"/>
          <w:sz w:val="24"/>
          <w:szCs w:val="24"/>
        </w:rPr>
        <w:t>outside of</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school</w:t>
      </w:r>
      <w:r w:rsidRPr="00ED414B">
        <w:rPr>
          <w:rStyle w:val="apple-converted-space"/>
          <w:rFonts w:ascii="Times New Roman" w:hAnsi="Times New Roman" w:cs="Times New Roman"/>
          <w:color w:val="333333"/>
          <w:sz w:val="24"/>
          <w:szCs w:val="24"/>
        </w:rPr>
        <w:t> </w:t>
      </w:r>
      <w:r w:rsidRPr="00ED414B">
        <w:rPr>
          <w:rFonts w:ascii="Times New Roman" w:hAnsi="Times New Roman" w:cs="Times New Roman"/>
          <w:color w:val="333333"/>
          <w:sz w:val="24"/>
          <w:szCs w:val="24"/>
        </w:rPr>
        <w:t>hours a few times a month.</w:t>
      </w:r>
      <w:r w:rsidRPr="00ED414B">
        <w:rPr>
          <w:rStyle w:val="apple-converted-space"/>
          <w:rFonts w:ascii="Times New Roman" w:hAnsi="Times New Roman" w:cs="Times New Roman"/>
          <w:color w:val="333333"/>
          <w:sz w:val="24"/>
          <w:szCs w:val="24"/>
        </w:rPr>
        <w:t> </w:t>
      </w:r>
      <w:r w:rsidR="00ED414B">
        <w:rPr>
          <w:rFonts w:ascii="Times New Roman" w:hAnsi="Times New Roman" w:cs="Times New Roman"/>
          <w:color w:val="333333"/>
          <w:sz w:val="24"/>
          <w:szCs w:val="24"/>
        </w:rPr>
        <w:br/>
      </w:r>
      <w:proofErr w:type="spellStart"/>
      <w:r w:rsidRPr="00ED414B">
        <w:rPr>
          <w:rFonts w:ascii="Times New Roman" w:hAnsi="Times New Roman" w:cs="Times New Roman"/>
          <w:color w:val="333333"/>
          <w:sz w:val="24"/>
          <w:szCs w:val="24"/>
        </w:rPr>
        <w:t>Remaly</w:t>
      </w:r>
      <w:proofErr w:type="spellEnd"/>
      <w:r w:rsidRPr="00ED414B">
        <w:rPr>
          <w:rFonts w:ascii="Times New Roman" w:hAnsi="Times New Roman" w:cs="Times New Roman"/>
          <w:color w:val="333333"/>
          <w:sz w:val="24"/>
          <w:szCs w:val="24"/>
        </w:rPr>
        <w:t xml:space="preserve"> said when he visited the Frankfort site,</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students</w:t>
      </w:r>
      <w:r w:rsidRPr="00ED414B">
        <w:rPr>
          <w:rStyle w:val="apple-converted-space"/>
          <w:rFonts w:ascii="Times New Roman" w:hAnsi="Times New Roman" w:cs="Times New Roman"/>
          <w:color w:val="333333"/>
          <w:sz w:val="24"/>
          <w:szCs w:val="24"/>
        </w:rPr>
        <w:t> </w:t>
      </w:r>
      <w:r w:rsidRPr="00ED414B">
        <w:rPr>
          <w:rFonts w:ascii="Times New Roman" w:hAnsi="Times New Roman" w:cs="Times New Roman"/>
          <w:color w:val="333333"/>
          <w:sz w:val="24"/>
          <w:szCs w:val="24"/>
        </w:rPr>
        <w:t>were talking about going to one teacher’s home to learn to cook. Their</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school</w:t>
      </w:r>
      <w:r w:rsidRPr="00ED414B">
        <w:rPr>
          <w:rStyle w:val="apple-converted-space"/>
          <w:rFonts w:ascii="Times New Roman" w:hAnsi="Times New Roman" w:cs="Times New Roman"/>
          <w:color w:val="333333"/>
          <w:sz w:val="24"/>
          <w:szCs w:val="24"/>
        </w:rPr>
        <w:t> </w:t>
      </w:r>
      <w:r w:rsidRPr="00ED414B">
        <w:rPr>
          <w:rFonts w:ascii="Times New Roman" w:hAnsi="Times New Roman" w:cs="Times New Roman"/>
          <w:color w:val="333333"/>
          <w:sz w:val="24"/>
          <w:szCs w:val="24"/>
        </w:rPr>
        <w:t>group becomes their extended family, he said.</w:t>
      </w:r>
      <w:r w:rsidRPr="00ED414B">
        <w:rPr>
          <w:rStyle w:val="apple-converted-space"/>
          <w:rFonts w:ascii="Times New Roman" w:hAnsi="Times New Roman" w:cs="Times New Roman"/>
          <w:color w:val="333333"/>
          <w:sz w:val="24"/>
          <w:szCs w:val="24"/>
        </w:rPr>
        <w:t> </w:t>
      </w:r>
      <w:r w:rsidR="00ED414B">
        <w:rPr>
          <w:rFonts w:ascii="Times New Roman" w:hAnsi="Times New Roman" w:cs="Times New Roman"/>
          <w:color w:val="333333"/>
          <w:sz w:val="24"/>
          <w:szCs w:val="24"/>
        </w:rPr>
        <w:br/>
      </w:r>
      <w:r w:rsidRPr="00ED414B">
        <w:rPr>
          <w:rFonts w:ascii="Times New Roman" w:hAnsi="Times New Roman" w:cs="Times New Roman"/>
          <w:color w:val="333333"/>
          <w:sz w:val="24"/>
          <w:szCs w:val="24"/>
        </w:rPr>
        <w:t>He said the</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school</w:t>
      </w:r>
      <w:r w:rsidRPr="00ED414B">
        <w:rPr>
          <w:rStyle w:val="apple-converted-space"/>
          <w:rFonts w:ascii="Times New Roman" w:hAnsi="Times New Roman" w:cs="Times New Roman"/>
          <w:color w:val="333333"/>
          <w:sz w:val="24"/>
          <w:szCs w:val="24"/>
        </w:rPr>
        <w:t> </w:t>
      </w:r>
      <w:r w:rsidRPr="00ED414B">
        <w:rPr>
          <w:rFonts w:ascii="Times New Roman" w:hAnsi="Times New Roman" w:cs="Times New Roman"/>
          <w:color w:val="333333"/>
          <w:sz w:val="24"/>
          <w:szCs w:val="24"/>
        </w:rPr>
        <w:t>provides one more way for</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students</w:t>
      </w:r>
      <w:r w:rsidRPr="00ED414B">
        <w:rPr>
          <w:rStyle w:val="apple-converted-space"/>
          <w:rFonts w:ascii="Times New Roman" w:hAnsi="Times New Roman" w:cs="Times New Roman"/>
          <w:color w:val="333333"/>
          <w:sz w:val="24"/>
          <w:szCs w:val="24"/>
        </w:rPr>
        <w:t> </w:t>
      </w:r>
      <w:r w:rsidRPr="00ED414B">
        <w:rPr>
          <w:rFonts w:ascii="Times New Roman" w:hAnsi="Times New Roman" w:cs="Times New Roman"/>
          <w:color w:val="333333"/>
          <w:sz w:val="24"/>
          <w:szCs w:val="24"/>
        </w:rPr>
        <w:t>to earn a high</w:t>
      </w:r>
      <w:r w:rsidRPr="00ED414B">
        <w:rPr>
          <w:rStyle w:val="apple-converted-space"/>
          <w:rFonts w:ascii="Times New Roman" w:hAnsi="Times New Roman" w:cs="Times New Roman"/>
          <w:color w:val="333333"/>
          <w:sz w:val="24"/>
          <w:szCs w:val="24"/>
        </w:rPr>
        <w:t> </w:t>
      </w:r>
      <w:r w:rsidRPr="00ED414B">
        <w:rPr>
          <w:rStyle w:val="Strong"/>
          <w:rFonts w:ascii="Times New Roman" w:hAnsi="Times New Roman" w:cs="Times New Roman"/>
          <w:b w:val="0"/>
          <w:color w:val="333333"/>
          <w:sz w:val="24"/>
          <w:szCs w:val="24"/>
        </w:rPr>
        <w:t>school</w:t>
      </w:r>
      <w:r w:rsidRPr="00ED414B">
        <w:rPr>
          <w:rStyle w:val="apple-converted-space"/>
          <w:rFonts w:ascii="Times New Roman" w:hAnsi="Times New Roman" w:cs="Times New Roman"/>
          <w:color w:val="333333"/>
          <w:sz w:val="24"/>
          <w:szCs w:val="24"/>
        </w:rPr>
        <w:t> </w:t>
      </w:r>
      <w:r w:rsidRPr="00ED414B">
        <w:rPr>
          <w:rFonts w:ascii="Times New Roman" w:hAnsi="Times New Roman" w:cs="Times New Roman"/>
          <w:color w:val="333333"/>
          <w:sz w:val="24"/>
          <w:szCs w:val="24"/>
        </w:rPr>
        <w:t>diploma, rather than dropping out.</w:t>
      </w:r>
      <w:r w:rsidRPr="00ED414B">
        <w:rPr>
          <w:rStyle w:val="apple-converted-space"/>
          <w:rFonts w:ascii="Times New Roman" w:hAnsi="Times New Roman" w:cs="Times New Roman"/>
          <w:color w:val="333333"/>
          <w:sz w:val="24"/>
          <w:szCs w:val="24"/>
        </w:rPr>
        <w:t> </w:t>
      </w:r>
      <w:r w:rsidR="00ED414B">
        <w:rPr>
          <w:rFonts w:ascii="Times New Roman" w:hAnsi="Times New Roman" w:cs="Times New Roman"/>
          <w:color w:val="333333"/>
          <w:sz w:val="24"/>
          <w:szCs w:val="24"/>
        </w:rPr>
        <w:br/>
      </w:r>
      <w:r w:rsidRPr="00ED414B">
        <w:rPr>
          <w:rFonts w:ascii="Times New Roman" w:hAnsi="Times New Roman" w:cs="Times New Roman"/>
          <w:color w:val="333333"/>
          <w:sz w:val="24"/>
          <w:szCs w:val="24"/>
        </w:rPr>
        <w:t>“We’re going to try to find ways to make productive citizens out of them.”</w:t>
      </w:r>
      <w:r w:rsidRPr="00ED414B">
        <w:rPr>
          <w:rStyle w:val="apple-converted-space"/>
          <w:rFonts w:ascii="Times New Roman" w:hAnsi="Times New Roman" w:cs="Times New Roman"/>
          <w:color w:val="333333"/>
          <w:sz w:val="24"/>
          <w:szCs w:val="24"/>
        </w:rPr>
        <w:t> </w:t>
      </w:r>
      <w:r w:rsidR="00ED414B">
        <w:rPr>
          <w:rFonts w:ascii="Times New Roman" w:hAnsi="Times New Roman" w:cs="Times New Roman"/>
          <w:color w:val="333333"/>
          <w:sz w:val="24"/>
          <w:szCs w:val="24"/>
        </w:rPr>
        <w:br/>
      </w:r>
      <w:r w:rsidRPr="00ED414B">
        <w:rPr>
          <w:rFonts w:ascii="Times New Roman" w:hAnsi="Times New Roman" w:cs="Times New Roman"/>
          <w:color w:val="333333"/>
          <w:sz w:val="24"/>
          <w:szCs w:val="24"/>
        </w:rPr>
        <w:t>The board will meet at 6 p.m. in the administrative service center, 100 W. Lincoln Road.</w:t>
      </w:r>
      <w:r w:rsidRPr="00ED414B">
        <w:rPr>
          <w:rStyle w:val="apple-converted-space"/>
          <w:rFonts w:ascii="Times New Roman" w:hAnsi="Times New Roman" w:cs="Times New Roman"/>
          <w:color w:val="333333"/>
          <w:sz w:val="24"/>
          <w:szCs w:val="24"/>
        </w:rPr>
        <w:t> </w:t>
      </w:r>
      <w:r w:rsidRPr="00ED414B">
        <w:rPr>
          <w:rFonts w:ascii="Times New Roman" w:hAnsi="Times New Roman" w:cs="Times New Roman"/>
          <w:color w:val="333333"/>
          <w:sz w:val="24"/>
          <w:szCs w:val="24"/>
        </w:rPr>
        <w:br/>
      </w:r>
      <w:r w:rsidRPr="00ED414B">
        <w:rPr>
          <w:rFonts w:ascii="Times New Roman" w:hAnsi="Times New Roman" w:cs="Times New Roman"/>
          <w:color w:val="333333"/>
          <w:sz w:val="24"/>
          <w:szCs w:val="24"/>
        </w:rPr>
        <w:br/>
      </w:r>
    </w:p>
    <w:p w:rsidR="00550702" w:rsidRPr="00ED414B" w:rsidRDefault="00550702" w:rsidP="00550702">
      <w:pPr>
        <w:rPr>
          <w:rStyle w:val="tagname"/>
          <w:rFonts w:ascii="Times New Roman" w:hAnsi="Times New Roman" w:cs="Times New Roman"/>
          <w:bCs/>
          <w:i/>
          <w:iCs/>
          <w:color w:val="333333"/>
          <w:sz w:val="24"/>
          <w:szCs w:val="24"/>
        </w:rPr>
      </w:pPr>
    </w:p>
    <w:p w:rsidR="00550702" w:rsidRPr="00ED414B" w:rsidRDefault="00550702" w:rsidP="00550702">
      <w:pPr>
        <w:rPr>
          <w:rStyle w:val="tagname"/>
          <w:rFonts w:ascii="Times New Roman" w:hAnsi="Times New Roman" w:cs="Times New Roman"/>
          <w:bCs/>
          <w:i/>
          <w:iCs/>
          <w:color w:val="333333"/>
          <w:sz w:val="24"/>
          <w:szCs w:val="24"/>
        </w:rPr>
      </w:pPr>
    </w:p>
    <w:p w:rsidR="00550702" w:rsidRDefault="00A52ACE" w:rsidP="00550702">
      <w:pPr>
        <w:rPr>
          <w:rFonts w:ascii="Times New Roman" w:hAnsi="Times New Roman" w:cs="Times New Roman"/>
          <w:color w:val="333333"/>
          <w:sz w:val="24"/>
          <w:szCs w:val="24"/>
        </w:rPr>
      </w:pPr>
      <w:r>
        <w:rPr>
          <w:rFonts w:ascii="Times New Roman" w:hAnsi="Times New Roman" w:cs="Times New Roman"/>
          <w:color w:val="333333"/>
          <w:sz w:val="24"/>
          <w:szCs w:val="24"/>
        </w:rPr>
        <w:t>Group Discussion II</w:t>
      </w:r>
    </w:p>
    <w:p w:rsidR="005E4C2A" w:rsidRPr="005E4C2A" w:rsidRDefault="005E4C2A" w:rsidP="005E4C2A">
      <w:pPr>
        <w:rPr>
          <w:rFonts w:ascii="Times New Roman" w:hAnsi="Times New Roman" w:cs="Times New Roman"/>
          <w:i/>
          <w:color w:val="333333"/>
          <w:sz w:val="24"/>
          <w:szCs w:val="24"/>
        </w:rPr>
      </w:pPr>
      <w:r w:rsidRPr="005E4C2A">
        <w:rPr>
          <w:rFonts w:ascii="Times New Roman" w:hAnsi="Times New Roman" w:cs="Times New Roman"/>
          <w:i/>
          <w:color w:val="333333"/>
          <w:sz w:val="24"/>
          <w:szCs w:val="24"/>
        </w:rPr>
        <w:t xml:space="preserve">When covering surveys, it can be helpful to consider the questions below. Mark the questions that you can and cannot answer based on the news release below. </w:t>
      </w:r>
    </w:p>
    <w:p w:rsidR="005E4C2A" w:rsidRPr="005E4C2A" w:rsidRDefault="005E4C2A" w:rsidP="005E4C2A">
      <w:pPr>
        <w:rPr>
          <w:rFonts w:ascii="Times New Roman" w:hAnsi="Times New Roman" w:cs="Times New Roman"/>
          <w:i/>
          <w:sz w:val="24"/>
          <w:szCs w:val="24"/>
        </w:rPr>
      </w:pPr>
      <w:bookmarkStart w:id="0" w:name="_GoBack"/>
      <w:r w:rsidRPr="005E4C2A">
        <w:rPr>
          <w:rFonts w:ascii="Times New Roman" w:hAnsi="Times New Roman" w:cs="Times New Roman"/>
          <w:i/>
          <w:sz w:val="24"/>
          <w:szCs w:val="24"/>
        </w:rPr>
        <w:t>Who took the survey? How many people took it? What was the response rate</w:t>
      </w:r>
      <w:r w:rsidRPr="005E4C2A">
        <w:rPr>
          <w:rFonts w:ascii="Times New Roman" w:hAnsi="Times New Roman" w:cs="Times New Roman"/>
          <w:i/>
          <w:sz w:val="24"/>
          <w:szCs w:val="24"/>
        </w:rPr>
        <w:t xml:space="preserve"> (percentage of people who received the survey who chose to respond)</w:t>
      </w:r>
      <w:r w:rsidRPr="005E4C2A">
        <w:rPr>
          <w:rFonts w:ascii="Times New Roman" w:hAnsi="Times New Roman" w:cs="Times New Roman"/>
          <w:i/>
          <w:sz w:val="24"/>
          <w:szCs w:val="24"/>
        </w:rPr>
        <w:t xml:space="preserve"> and how did it compare to response rates for similar surveys? (E.g. 5 percent is a fairly typical response rate for email surveys.)</w:t>
      </w:r>
    </w:p>
    <w:p w:rsidR="005E4C2A" w:rsidRPr="005E4C2A" w:rsidRDefault="005E4C2A" w:rsidP="005E4C2A">
      <w:pPr>
        <w:rPr>
          <w:rFonts w:ascii="Times New Roman" w:hAnsi="Times New Roman" w:cs="Times New Roman"/>
          <w:i/>
          <w:sz w:val="24"/>
          <w:szCs w:val="24"/>
        </w:rPr>
      </w:pPr>
      <w:r w:rsidRPr="005E4C2A">
        <w:rPr>
          <w:rFonts w:ascii="Times New Roman" w:hAnsi="Times New Roman" w:cs="Times New Roman"/>
          <w:i/>
          <w:sz w:val="24"/>
          <w:szCs w:val="24"/>
        </w:rPr>
        <w:t>How was the survey administered? Email? Phone? People who happened to visit a certain website?</w:t>
      </w:r>
    </w:p>
    <w:p w:rsidR="005E4C2A" w:rsidRPr="005E4C2A" w:rsidRDefault="005E4C2A" w:rsidP="005E4C2A">
      <w:pPr>
        <w:rPr>
          <w:rFonts w:ascii="Times New Roman" w:hAnsi="Times New Roman" w:cs="Times New Roman"/>
          <w:i/>
          <w:sz w:val="24"/>
          <w:szCs w:val="24"/>
        </w:rPr>
      </w:pPr>
      <w:r w:rsidRPr="005E4C2A">
        <w:rPr>
          <w:rFonts w:ascii="Times New Roman" w:hAnsi="Times New Roman" w:cs="Times New Roman"/>
          <w:i/>
          <w:sz w:val="24"/>
          <w:szCs w:val="24"/>
        </w:rPr>
        <w:t>What was the wording of the key survey questions?</w:t>
      </w:r>
    </w:p>
    <w:p w:rsidR="005E4C2A" w:rsidRPr="005E4C2A" w:rsidRDefault="005E4C2A" w:rsidP="005E4C2A">
      <w:pPr>
        <w:rPr>
          <w:rFonts w:ascii="Times New Roman" w:hAnsi="Times New Roman" w:cs="Times New Roman"/>
          <w:i/>
          <w:sz w:val="24"/>
          <w:szCs w:val="24"/>
        </w:rPr>
      </w:pPr>
      <w:r w:rsidRPr="005E4C2A">
        <w:rPr>
          <w:rFonts w:ascii="Times New Roman" w:hAnsi="Times New Roman" w:cs="Times New Roman"/>
          <w:i/>
          <w:sz w:val="24"/>
          <w:szCs w:val="24"/>
        </w:rPr>
        <w:t xml:space="preserve">How did researchers identify people to survey? </w:t>
      </w:r>
    </w:p>
    <w:p w:rsidR="005E4C2A" w:rsidRPr="005E4C2A" w:rsidRDefault="005E4C2A" w:rsidP="005E4C2A">
      <w:pPr>
        <w:rPr>
          <w:rFonts w:ascii="Times New Roman" w:hAnsi="Times New Roman" w:cs="Times New Roman"/>
          <w:i/>
          <w:sz w:val="24"/>
          <w:szCs w:val="24"/>
        </w:rPr>
      </w:pPr>
      <w:r w:rsidRPr="005E4C2A">
        <w:rPr>
          <w:rFonts w:ascii="Times New Roman" w:hAnsi="Times New Roman" w:cs="Times New Roman"/>
          <w:i/>
          <w:sz w:val="24"/>
          <w:szCs w:val="24"/>
        </w:rPr>
        <w:t>Did the researchers attempt to survey everybody in a certain category? (E.g. all the principals in the U.S., all the students in the district?) Or did they select a certain number or percentage of people?</w:t>
      </w:r>
    </w:p>
    <w:p w:rsidR="005E4C2A" w:rsidRPr="005E4C2A" w:rsidRDefault="005E4C2A" w:rsidP="005E4C2A">
      <w:pPr>
        <w:rPr>
          <w:rFonts w:ascii="Times New Roman" w:hAnsi="Times New Roman" w:cs="Times New Roman"/>
          <w:i/>
          <w:sz w:val="24"/>
          <w:szCs w:val="24"/>
        </w:rPr>
      </w:pPr>
      <w:r w:rsidRPr="005E4C2A">
        <w:rPr>
          <w:rFonts w:ascii="Times New Roman" w:hAnsi="Times New Roman" w:cs="Times New Roman"/>
          <w:i/>
          <w:sz w:val="24"/>
          <w:szCs w:val="24"/>
        </w:rPr>
        <w:t xml:space="preserve"> If researchers randomly selected a subset of people to represent an entire group (e.g., 1,000 U.S. voters randomly selected to represent all U.S. voters), what was the margin of error? Also, what group were the researchers trying to represent? This is important because a sample that is representative at the national level is not necessarily representative at the state or school district level. </w:t>
      </w:r>
    </w:p>
    <w:bookmarkEnd w:id="0"/>
    <w:p w:rsidR="005E4C2A" w:rsidRDefault="005E4C2A" w:rsidP="00550702">
      <w:pPr>
        <w:rPr>
          <w:rFonts w:ascii="Times New Roman" w:hAnsi="Times New Roman" w:cs="Times New Roman"/>
          <w:color w:val="333333"/>
          <w:sz w:val="24"/>
          <w:szCs w:val="24"/>
        </w:rPr>
      </w:pPr>
    </w:p>
    <w:p w:rsidR="005E4C2A" w:rsidRDefault="005E4C2A" w:rsidP="00550702">
      <w:pPr>
        <w:rPr>
          <w:rFonts w:ascii="Times New Roman" w:hAnsi="Times New Roman" w:cs="Times New Roman"/>
          <w:color w:val="333333"/>
          <w:sz w:val="24"/>
          <w:szCs w:val="24"/>
        </w:rPr>
      </w:pPr>
    </w:p>
    <w:p w:rsidR="005E4C2A" w:rsidRPr="008B2429" w:rsidRDefault="005E4C2A" w:rsidP="005E4C2A">
      <w:pPr>
        <w:shd w:val="clear" w:color="auto" w:fill="FFFFFF"/>
        <w:spacing w:after="75" w:line="288" w:lineRule="atLeast"/>
        <w:textAlignment w:val="baseline"/>
        <w:outlineLvl w:val="1"/>
        <w:rPr>
          <w:rFonts w:ascii="Times New Roman" w:eastAsia="Times New Roman" w:hAnsi="Times New Roman" w:cs="Times New Roman"/>
          <w:b/>
          <w:bCs/>
          <w:color w:val="1C8ECE"/>
          <w:sz w:val="54"/>
          <w:szCs w:val="54"/>
        </w:rPr>
      </w:pPr>
      <w:r w:rsidRPr="008B2429">
        <w:rPr>
          <w:rFonts w:ascii="Times New Roman" w:eastAsia="Times New Roman" w:hAnsi="Times New Roman" w:cs="Times New Roman"/>
          <w:b/>
          <w:bCs/>
          <w:color w:val="1C8ECE"/>
          <w:sz w:val="54"/>
          <w:szCs w:val="54"/>
        </w:rPr>
        <w:t>UC Study: Students Prefer New, Healthier School Meals</w:t>
      </w:r>
    </w:p>
    <w:p w:rsidR="005E4C2A" w:rsidRPr="008B2429" w:rsidRDefault="005E4C2A" w:rsidP="005E4C2A">
      <w:pPr>
        <w:shd w:val="clear" w:color="auto" w:fill="FFFFFF"/>
        <w:spacing w:after="0" w:line="240" w:lineRule="auto"/>
        <w:jc w:val="center"/>
        <w:textAlignment w:val="baseline"/>
        <w:rPr>
          <w:rFonts w:ascii="inherit" w:eastAsia="Times New Roman" w:hAnsi="inherit" w:cs="Arial"/>
          <w:color w:val="000000"/>
          <w:sz w:val="21"/>
          <w:szCs w:val="21"/>
        </w:rPr>
      </w:pPr>
      <w:r w:rsidRPr="008B2429">
        <w:rPr>
          <w:rFonts w:ascii="inherit" w:eastAsia="Times New Roman" w:hAnsi="inherit" w:cs="Arial"/>
          <w:b/>
          <w:bCs/>
          <w:color w:val="000000"/>
          <w:sz w:val="24"/>
          <w:szCs w:val="24"/>
        </w:rPr>
        <w:t xml:space="preserve">Independent Evaluation Finds Widespread Support for Strong School Nutrition Standards; Study Finds No Backlash </w:t>
      </w:r>
      <w:proofErr w:type="gramStart"/>
      <w:r w:rsidRPr="008B2429">
        <w:rPr>
          <w:rFonts w:ascii="inherit" w:eastAsia="Times New Roman" w:hAnsi="inherit" w:cs="Arial"/>
          <w:b/>
          <w:bCs/>
          <w:color w:val="000000"/>
          <w:sz w:val="24"/>
          <w:szCs w:val="24"/>
        </w:rPr>
        <w:t>Against</w:t>
      </w:r>
      <w:proofErr w:type="gramEnd"/>
      <w:r w:rsidRPr="008B2429">
        <w:rPr>
          <w:rFonts w:ascii="inherit" w:eastAsia="Times New Roman" w:hAnsi="inherit" w:cs="Arial"/>
          <w:b/>
          <w:bCs/>
          <w:color w:val="000000"/>
          <w:sz w:val="24"/>
          <w:szCs w:val="24"/>
        </w:rPr>
        <w:t xml:space="preserve"> Healthier Breakfasts and Lunches</w:t>
      </w:r>
    </w:p>
    <w:p w:rsidR="005E4C2A" w:rsidRPr="008B2429" w:rsidRDefault="005E4C2A" w:rsidP="005E4C2A">
      <w:pPr>
        <w:shd w:val="clear" w:color="auto" w:fill="FFFFFF"/>
        <w:spacing w:after="0" w:line="240" w:lineRule="auto"/>
        <w:jc w:val="center"/>
        <w:textAlignment w:val="baseline"/>
        <w:rPr>
          <w:rFonts w:ascii="inherit" w:eastAsia="Times New Roman" w:hAnsi="inherit" w:cs="Arial"/>
          <w:color w:val="000000"/>
          <w:sz w:val="21"/>
          <w:szCs w:val="21"/>
        </w:rPr>
      </w:pPr>
      <w:r w:rsidRPr="008B2429">
        <w:rPr>
          <w:rFonts w:ascii="inherit" w:eastAsia="Times New Roman" w:hAnsi="inherit" w:cs="Arial"/>
          <w:i/>
          <w:iCs/>
          <w:color w:val="000000"/>
          <w:sz w:val="21"/>
        </w:rPr>
        <w:t>Experts Recommend New Kitchen Spaces and Equipment</w:t>
      </w:r>
      <w:r w:rsidRPr="008B2429">
        <w:rPr>
          <w:rFonts w:ascii="inherit" w:eastAsia="Times New Roman" w:hAnsi="inherit" w:cs="Arial"/>
          <w:i/>
          <w:iCs/>
          <w:color w:val="000000"/>
          <w:sz w:val="21"/>
          <w:szCs w:val="21"/>
          <w:bdr w:val="none" w:sz="0" w:space="0" w:color="auto" w:frame="1"/>
        </w:rPr>
        <w:br/>
      </w:r>
      <w:r w:rsidRPr="008B2429">
        <w:rPr>
          <w:rFonts w:ascii="inherit" w:eastAsia="Times New Roman" w:hAnsi="inherit" w:cs="Arial"/>
          <w:i/>
          <w:iCs/>
          <w:color w:val="000000"/>
          <w:sz w:val="21"/>
        </w:rPr>
        <w:t>Capable of Preparing Healthier School Meals ‘From Scratch’</w:t>
      </w:r>
    </w:p>
    <w:p w:rsidR="005E4C2A" w:rsidRPr="008B2429" w:rsidRDefault="005E4C2A" w:rsidP="005E4C2A">
      <w:pPr>
        <w:shd w:val="clear" w:color="auto" w:fill="FFFFFF"/>
        <w:spacing w:after="0" w:line="240" w:lineRule="auto"/>
        <w:textAlignment w:val="baseline"/>
        <w:rPr>
          <w:rFonts w:ascii="inherit" w:eastAsia="Times New Roman" w:hAnsi="inherit" w:cs="Arial"/>
          <w:color w:val="000000"/>
          <w:sz w:val="21"/>
          <w:szCs w:val="21"/>
        </w:rPr>
      </w:pPr>
      <w:r w:rsidRPr="008B2429">
        <w:rPr>
          <w:rFonts w:ascii="inherit" w:eastAsia="Times New Roman" w:hAnsi="inherit" w:cs="Arial"/>
          <w:b/>
          <w:bCs/>
          <w:color w:val="000000"/>
          <w:sz w:val="21"/>
        </w:rPr>
        <w:t>Oakland, CA</w:t>
      </w:r>
      <w:r w:rsidRPr="008B2429">
        <w:rPr>
          <w:rFonts w:ascii="inherit" w:eastAsia="Times New Roman" w:hAnsi="inherit" w:cs="Arial"/>
          <w:color w:val="000000"/>
          <w:sz w:val="21"/>
        </w:rPr>
        <w:t> </w:t>
      </w:r>
      <w:r w:rsidRPr="008B2429">
        <w:rPr>
          <w:rFonts w:ascii="inherit" w:eastAsia="Times New Roman" w:hAnsi="inherit" w:cs="Arial"/>
          <w:color w:val="000000"/>
          <w:sz w:val="21"/>
          <w:szCs w:val="21"/>
        </w:rPr>
        <w:t>– Students and parents overwhelmingly approve of last year’s sweeping changes to school meals, according to a study released today by The University of California’s Atkins Center for Weight and Health.</w:t>
      </w:r>
    </w:p>
    <w:p w:rsidR="005E4C2A" w:rsidRPr="008B2429" w:rsidRDefault="005E4C2A" w:rsidP="005E4C2A">
      <w:pPr>
        <w:shd w:val="clear" w:color="auto" w:fill="FFFFFF"/>
        <w:spacing w:after="240" w:line="240" w:lineRule="auto"/>
        <w:textAlignment w:val="baseline"/>
        <w:rPr>
          <w:rFonts w:ascii="inherit" w:eastAsia="Times New Roman" w:hAnsi="inherit" w:cs="Arial"/>
          <w:color w:val="000000"/>
          <w:sz w:val="21"/>
          <w:szCs w:val="21"/>
        </w:rPr>
      </w:pPr>
      <w:r w:rsidRPr="008B2429">
        <w:rPr>
          <w:rFonts w:ascii="inherit" w:eastAsia="Times New Roman" w:hAnsi="inherit" w:cs="Arial"/>
          <w:color w:val="000000"/>
          <w:sz w:val="21"/>
          <w:szCs w:val="21"/>
        </w:rPr>
        <w:t xml:space="preserve">The report, which examined how ten California school districts have adjusted to the new rules, found that parents and students agree that school meals are improving. Nearly ninety percent of students say they like at </w:t>
      </w:r>
      <w:r w:rsidRPr="008B2429">
        <w:rPr>
          <w:rFonts w:ascii="inherit" w:eastAsia="Times New Roman" w:hAnsi="inherit" w:cs="Arial"/>
          <w:color w:val="000000"/>
          <w:sz w:val="21"/>
          <w:szCs w:val="21"/>
        </w:rPr>
        <w:lastRenderedPageBreak/>
        <w:t>least some school meal options, and some evidence suggests that students’ overall eating habits may be improving as a result of the school meal overhaul.</w:t>
      </w:r>
    </w:p>
    <w:p w:rsidR="005E4C2A" w:rsidRPr="008B2429" w:rsidRDefault="005E4C2A" w:rsidP="005E4C2A">
      <w:pPr>
        <w:shd w:val="clear" w:color="auto" w:fill="FFFFFF"/>
        <w:spacing w:after="240" w:line="240" w:lineRule="auto"/>
        <w:textAlignment w:val="baseline"/>
        <w:rPr>
          <w:rFonts w:ascii="inherit" w:eastAsia="Times New Roman" w:hAnsi="inherit" w:cs="Arial"/>
          <w:color w:val="000000"/>
          <w:sz w:val="21"/>
          <w:szCs w:val="21"/>
        </w:rPr>
      </w:pPr>
      <w:r w:rsidRPr="008B2429">
        <w:rPr>
          <w:rFonts w:ascii="inherit" w:eastAsia="Times New Roman" w:hAnsi="inherit" w:cs="Arial"/>
          <w:color w:val="000000"/>
          <w:sz w:val="21"/>
          <w:szCs w:val="21"/>
        </w:rPr>
        <w:t>The new nutrition rules are part of a comprehensive reform of the U.S. School Meal Program, which was required by the Healthy Hunger-Free Kids Act of 2010. The U.S. Department of Agriculture developed the nutrition standards as part of that overhaul, which took effect in the 2012-2013 school year. Studies show that well-nourished students are more able to focus in class and perform better in school.</w:t>
      </w:r>
    </w:p>
    <w:p w:rsidR="005E4C2A" w:rsidRPr="008B2429" w:rsidRDefault="005E4C2A" w:rsidP="005E4C2A">
      <w:pPr>
        <w:shd w:val="clear" w:color="auto" w:fill="FFFFFF"/>
        <w:spacing w:after="0" w:line="240" w:lineRule="auto"/>
        <w:textAlignment w:val="baseline"/>
        <w:rPr>
          <w:rFonts w:ascii="inherit" w:eastAsia="Times New Roman" w:hAnsi="inherit" w:cs="Arial"/>
          <w:color w:val="000000"/>
          <w:sz w:val="21"/>
          <w:szCs w:val="21"/>
        </w:rPr>
      </w:pPr>
      <w:r w:rsidRPr="008B2429">
        <w:rPr>
          <w:rFonts w:ascii="inherit" w:eastAsia="Times New Roman" w:hAnsi="inherit" w:cs="Arial"/>
          <w:color w:val="000000"/>
          <w:sz w:val="21"/>
          <w:szCs w:val="21"/>
        </w:rPr>
        <w:t>“When the new school meal standards took effect one year ago, many skeptics predicted that students would reject the healthier options</w:t>
      </w:r>
      <w:r w:rsidRPr="008B2429">
        <w:rPr>
          <w:rFonts w:ascii="inherit" w:eastAsia="Times New Roman" w:hAnsi="inherit" w:cs="Arial"/>
          <w:i/>
          <w:iCs/>
          <w:color w:val="000000"/>
          <w:sz w:val="21"/>
        </w:rPr>
        <w:t>.</w:t>
      </w:r>
      <w:r w:rsidRPr="008B2429">
        <w:rPr>
          <w:rFonts w:ascii="inherit" w:eastAsia="Times New Roman" w:hAnsi="inherit" w:cs="Arial"/>
          <w:color w:val="000000"/>
          <w:sz w:val="21"/>
        </w:rPr>
        <w:t> </w:t>
      </w:r>
      <w:r w:rsidRPr="008B2429">
        <w:rPr>
          <w:rFonts w:ascii="inherit" w:eastAsia="Times New Roman" w:hAnsi="inherit" w:cs="Arial"/>
          <w:color w:val="000000"/>
          <w:sz w:val="21"/>
          <w:szCs w:val="21"/>
        </w:rPr>
        <w:t xml:space="preserve">This simply isn’t happening—at least not in the 10 districts we studied. Many students like the new meals, and school districts have made commendable efforts to make the menu more enticing and the cafeteria environment more inviting. Our research shows great progress, but there’s still room for improvement,” said researcher Michelle Ross, MPH, who co-wrote the report with the Atkins Center’s Director, Pat Crawford, </w:t>
      </w:r>
      <w:proofErr w:type="spellStart"/>
      <w:r w:rsidRPr="008B2429">
        <w:rPr>
          <w:rFonts w:ascii="inherit" w:eastAsia="Times New Roman" w:hAnsi="inherit" w:cs="Arial"/>
          <w:color w:val="000000"/>
          <w:sz w:val="21"/>
          <w:szCs w:val="21"/>
        </w:rPr>
        <w:t>DrPH</w:t>
      </w:r>
      <w:proofErr w:type="spellEnd"/>
      <w:r w:rsidRPr="008B2429">
        <w:rPr>
          <w:rFonts w:ascii="inherit" w:eastAsia="Times New Roman" w:hAnsi="inherit" w:cs="Arial"/>
          <w:color w:val="000000"/>
          <w:sz w:val="21"/>
          <w:szCs w:val="21"/>
        </w:rPr>
        <w:t>, RD.</w:t>
      </w:r>
    </w:p>
    <w:p w:rsidR="005E4C2A" w:rsidRPr="008B2429" w:rsidRDefault="005E4C2A" w:rsidP="005E4C2A">
      <w:pPr>
        <w:shd w:val="clear" w:color="auto" w:fill="FFFFFF"/>
        <w:spacing w:after="240" w:line="240" w:lineRule="auto"/>
        <w:textAlignment w:val="baseline"/>
        <w:rPr>
          <w:rFonts w:ascii="inherit" w:eastAsia="Times New Roman" w:hAnsi="inherit" w:cs="Arial"/>
          <w:color w:val="000000"/>
          <w:sz w:val="21"/>
          <w:szCs w:val="21"/>
        </w:rPr>
      </w:pPr>
      <w:r w:rsidRPr="008B2429">
        <w:rPr>
          <w:rFonts w:ascii="inherit" w:eastAsia="Times New Roman" w:hAnsi="inherit" w:cs="Arial"/>
          <w:color w:val="000000"/>
          <w:sz w:val="21"/>
          <w:szCs w:val="21"/>
        </w:rPr>
        <w:t>The study, which was funded by The California Endowment as part of the foundation’s Health Happens in Schools campaign, found that each of the ten districts studied had made a dedicated effort to improve the quality and appeal of school meals over the past year. The most popular initiatives undertaken by the schools were cooking more from scratch, enlisting youth leaders as “taste-testers” to evaluate potential menu items, and creating fruit and vegetable promotions, such as “fruit of the month” programs, to introduce students to new produce options.</w:t>
      </w:r>
    </w:p>
    <w:p w:rsidR="005E4C2A" w:rsidRPr="008B2429" w:rsidRDefault="005E4C2A" w:rsidP="005E4C2A">
      <w:pPr>
        <w:shd w:val="clear" w:color="auto" w:fill="FFFFFF"/>
        <w:spacing w:after="240" w:line="240" w:lineRule="auto"/>
        <w:textAlignment w:val="baseline"/>
        <w:rPr>
          <w:rFonts w:ascii="inherit" w:eastAsia="Times New Roman" w:hAnsi="inherit" w:cs="Arial"/>
          <w:color w:val="000000"/>
          <w:sz w:val="21"/>
          <w:szCs w:val="21"/>
        </w:rPr>
      </w:pPr>
      <w:r w:rsidRPr="008B2429">
        <w:rPr>
          <w:rFonts w:ascii="inherit" w:eastAsia="Times New Roman" w:hAnsi="inherit" w:cs="Arial"/>
          <w:color w:val="000000"/>
          <w:sz w:val="21"/>
          <w:szCs w:val="21"/>
        </w:rPr>
        <w:t>Other key findings include:</w:t>
      </w:r>
    </w:p>
    <w:p w:rsidR="005E4C2A" w:rsidRPr="008B2429" w:rsidRDefault="005E4C2A" w:rsidP="005E4C2A">
      <w:pPr>
        <w:numPr>
          <w:ilvl w:val="0"/>
          <w:numId w:val="4"/>
        </w:numPr>
        <w:shd w:val="clear" w:color="auto" w:fill="FFFFFF"/>
        <w:spacing w:after="150" w:line="240" w:lineRule="auto"/>
        <w:ind w:left="450"/>
        <w:textAlignment w:val="baseline"/>
        <w:rPr>
          <w:rFonts w:ascii="inherit" w:eastAsia="Times New Roman" w:hAnsi="inherit" w:cs="Arial"/>
          <w:color w:val="000000"/>
          <w:sz w:val="21"/>
          <w:szCs w:val="21"/>
        </w:rPr>
      </w:pPr>
      <w:r w:rsidRPr="008B2429">
        <w:rPr>
          <w:rFonts w:ascii="inherit" w:eastAsia="Times New Roman" w:hAnsi="inherit" w:cs="Arial"/>
          <w:color w:val="000000"/>
          <w:sz w:val="21"/>
          <w:szCs w:val="21"/>
        </w:rPr>
        <w:t>Nearly 90 percent of students say they like the taste of school food at least sometimes (12% say always; 24% often; 53% sometimes; 9% never).</w:t>
      </w:r>
    </w:p>
    <w:p w:rsidR="005E4C2A" w:rsidRPr="008B2429" w:rsidRDefault="005E4C2A" w:rsidP="005E4C2A">
      <w:pPr>
        <w:numPr>
          <w:ilvl w:val="0"/>
          <w:numId w:val="5"/>
        </w:numPr>
        <w:shd w:val="clear" w:color="auto" w:fill="FFFFFF"/>
        <w:spacing w:after="150" w:line="240" w:lineRule="auto"/>
        <w:ind w:left="450"/>
        <w:textAlignment w:val="baseline"/>
        <w:rPr>
          <w:rFonts w:ascii="inherit" w:eastAsia="Times New Roman" w:hAnsi="inherit" w:cs="Arial"/>
          <w:color w:val="000000"/>
          <w:sz w:val="21"/>
          <w:szCs w:val="21"/>
        </w:rPr>
      </w:pPr>
      <w:r w:rsidRPr="008B2429">
        <w:rPr>
          <w:rFonts w:ascii="inherit" w:eastAsia="Times New Roman" w:hAnsi="inherit" w:cs="Arial"/>
          <w:color w:val="000000"/>
          <w:sz w:val="21"/>
          <w:szCs w:val="21"/>
        </w:rPr>
        <w:t>Eighty-eight percent of students say that school menus includes choices they like, at least sometimes (15% always; 23% often; 49% sometimes; 11% never).</w:t>
      </w:r>
    </w:p>
    <w:p w:rsidR="005E4C2A" w:rsidRPr="008B2429" w:rsidRDefault="005E4C2A" w:rsidP="005E4C2A">
      <w:pPr>
        <w:numPr>
          <w:ilvl w:val="0"/>
          <w:numId w:val="6"/>
        </w:numPr>
        <w:shd w:val="clear" w:color="auto" w:fill="FFFFFF"/>
        <w:spacing w:after="150" w:line="240" w:lineRule="auto"/>
        <w:ind w:left="450"/>
        <w:textAlignment w:val="baseline"/>
        <w:rPr>
          <w:rFonts w:ascii="inherit" w:eastAsia="Times New Roman" w:hAnsi="inherit" w:cs="Arial"/>
          <w:color w:val="000000"/>
          <w:sz w:val="21"/>
          <w:szCs w:val="21"/>
        </w:rPr>
      </w:pPr>
      <w:r w:rsidRPr="008B2429">
        <w:rPr>
          <w:rFonts w:ascii="inherit" w:eastAsia="Times New Roman" w:hAnsi="inherit" w:cs="Arial"/>
          <w:color w:val="000000"/>
          <w:sz w:val="21"/>
          <w:szCs w:val="21"/>
        </w:rPr>
        <w:t>Forty-nine percent of parents say they like school meals more than last year, and only 8.5% believe that school meals are worse now than in previous years. Twenty-six percent say meals are “about the same,” and 14% say they don’t know.</w:t>
      </w:r>
    </w:p>
    <w:p w:rsidR="005E4C2A" w:rsidRPr="008B2429" w:rsidRDefault="005E4C2A" w:rsidP="005E4C2A">
      <w:pPr>
        <w:numPr>
          <w:ilvl w:val="0"/>
          <w:numId w:val="7"/>
        </w:numPr>
        <w:shd w:val="clear" w:color="auto" w:fill="FFFFFF"/>
        <w:spacing w:after="150" w:line="240" w:lineRule="auto"/>
        <w:ind w:left="450"/>
        <w:textAlignment w:val="baseline"/>
        <w:rPr>
          <w:rFonts w:ascii="inherit" w:eastAsia="Times New Roman" w:hAnsi="inherit" w:cs="Arial"/>
          <w:color w:val="000000"/>
          <w:sz w:val="21"/>
          <w:szCs w:val="21"/>
        </w:rPr>
      </w:pPr>
      <w:r w:rsidRPr="008B2429">
        <w:rPr>
          <w:rFonts w:ascii="inherit" w:eastAsia="Times New Roman" w:hAnsi="inherit" w:cs="Arial"/>
          <w:color w:val="000000"/>
          <w:sz w:val="21"/>
          <w:szCs w:val="21"/>
        </w:rPr>
        <w:t>Parents overwhelmingly support strong nutrition standards for all foods served on campus. Eighty-four percent support the recently adopted school meal nutrition standards, and 68% support similar standards for snack foods served in school stores and snack bars.</w:t>
      </w:r>
    </w:p>
    <w:p w:rsidR="005E4C2A" w:rsidRPr="008B2429" w:rsidRDefault="005E4C2A" w:rsidP="005E4C2A">
      <w:pPr>
        <w:shd w:val="clear" w:color="auto" w:fill="FFFFFF"/>
        <w:spacing w:after="240" w:line="240" w:lineRule="auto"/>
        <w:textAlignment w:val="baseline"/>
        <w:rPr>
          <w:rFonts w:ascii="inherit" w:eastAsia="Times New Roman" w:hAnsi="inherit" w:cs="Arial"/>
          <w:color w:val="000000"/>
          <w:sz w:val="21"/>
          <w:szCs w:val="21"/>
        </w:rPr>
      </w:pPr>
      <w:r w:rsidRPr="008B2429">
        <w:rPr>
          <w:rFonts w:ascii="inherit" w:eastAsia="Times New Roman" w:hAnsi="inherit" w:cs="Arial"/>
          <w:color w:val="000000"/>
          <w:sz w:val="21"/>
          <w:szCs w:val="21"/>
        </w:rPr>
        <w:t>Despite the overall positive results, the study also identified several areas for improvement. Researchers found that several school districts were hampered in their efforts to prepare meals from scratch as a result of outdated or limited kitchen spaces and equipment. Time for lunch was also an obstacle identified. Most elementary schools studied allowed only 20 minutes for each lunch period, which may not be sufficient time to get food from the cafeteria line to table areas, and still have time to eat a full meal.</w:t>
      </w:r>
    </w:p>
    <w:p w:rsidR="005E4C2A" w:rsidRPr="008B2429" w:rsidRDefault="005E4C2A" w:rsidP="005E4C2A">
      <w:pPr>
        <w:shd w:val="clear" w:color="auto" w:fill="FFFFFF"/>
        <w:spacing w:after="240" w:line="240" w:lineRule="auto"/>
        <w:textAlignment w:val="baseline"/>
        <w:rPr>
          <w:rFonts w:ascii="inherit" w:eastAsia="Times New Roman" w:hAnsi="inherit" w:cs="Arial"/>
          <w:color w:val="000000"/>
          <w:sz w:val="21"/>
          <w:szCs w:val="21"/>
        </w:rPr>
      </w:pPr>
      <w:r w:rsidRPr="008B2429">
        <w:rPr>
          <w:rFonts w:ascii="inherit" w:eastAsia="Times New Roman" w:hAnsi="inherit" w:cs="Arial"/>
          <w:color w:val="000000"/>
          <w:sz w:val="21"/>
          <w:szCs w:val="21"/>
        </w:rPr>
        <w:t>“Improving the food our schools serve also requires rethinking how kitchens and cafeterias operate. If we want schools to prepare meals from scratch, we need to provide them with the pots, pans, refrigerators, knives and cutting boards to do the job right,” said Judi Larsen, Program Manager for The California Endowment. “We also need to give kids more time to enjoy their meals. Research has repeatedly shown that hungry kids can’t perform to their fullest potential, so it’s worth a few extra minutes to make sure they have time to eat properly. It takes longer to cut and eat a fresh piece of chicken than a pre-processed nugget—but that’s time well-spent,” Larsen added.</w:t>
      </w:r>
    </w:p>
    <w:p w:rsidR="005E4C2A" w:rsidRPr="008B2429" w:rsidRDefault="005E4C2A" w:rsidP="005E4C2A">
      <w:pPr>
        <w:shd w:val="clear" w:color="auto" w:fill="FFFFFF"/>
        <w:spacing w:after="240" w:line="240" w:lineRule="auto"/>
        <w:textAlignment w:val="baseline"/>
        <w:rPr>
          <w:rFonts w:ascii="inherit" w:eastAsia="Times New Roman" w:hAnsi="inherit" w:cs="Arial"/>
          <w:color w:val="000000"/>
          <w:sz w:val="21"/>
          <w:szCs w:val="21"/>
        </w:rPr>
      </w:pPr>
      <w:r w:rsidRPr="008B2429">
        <w:rPr>
          <w:rFonts w:ascii="inherit" w:eastAsia="Times New Roman" w:hAnsi="inherit" w:cs="Arial"/>
          <w:color w:val="000000"/>
          <w:sz w:val="21"/>
          <w:szCs w:val="21"/>
        </w:rPr>
        <w:t>“These results are consistent with the experiences of school districts across our state,” said </w:t>
      </w:r>
      <w:proofErr w:type="spellStart"/>
      <w:r w:rsidRPr="008B2429">
        <w:rPr>
          <w:rFonts w:ascii="inherit" w:eastAsia="Times New Roman" w:hAnsi="inherit" w:cs="Arial"/>
          <w:color w:val="000000"/>
          <w:sz w:val="21"/>
          <w:szCs w:val="21"/>
        </w:rPr>
        <w:t>Sandip</w:t>
      </w:r>
      <w:proofErr w:type="spellEnd"/>
      <w:r w:rsidRPr="008B2429">
        <w:rPr>
          <w:rFonts w:ascii="inherit" w:eastAsia="Times New Roman" w:hAnsi="inherit" w:cs="Arial"/>
          <w:color w:val="000000"/>
          <w:sz w:val="21"/>
          <w:szCs w:val="21"/>
        </w:rPr>
        <w:t xml:space="preserve"> Kaur, Director, Nutrition Services Division, </w:t>
      </w:r>
      <w:proofErr w:type="gramStart"/>
      <w:r w:rsidRPr="008B2429">
        <w:rPr>
          <w:rFonts w:ascii="inherit" w:eastAsia="Times New Roman" w:hAnsi="inherit" w:cs="Arial"/>
          <w:color w:val="000000"/>
          <w:sz w:val="21"/>
          <w:szCs w:val="21"/>
        </w:rPr>
        <w:t>California</w:t>
      </w:r>
      <w:proofErr w:type="gramEnd"/>
      <w:r w:rsidRPr="008B2429">
        <w:rPr>
          <w:rFonts w:ascii="inherit" w:eastAsia="Times New Roman" w:hAnsi="inherit" w:cs="Arial"/>
          <w:color w:val="000000"/>
          <w:sz w:val="21"/>
          <w:szCs w:val="21"/>
        </w:rPr>
        <w:t xml:space="preserve"> Department of Education. “Nutrition directors throughout </w:t>
      </w:r>
      <w:r w:rsidRPr="008B2429">
        <w:rPr>
          <w:rFonts w:ascii="inherit" w:eastAsia="Times New Roman" w:hAnsi="inherit" w:cs="Arial"/>
          <w:color w:val="000000"/>
          <w:sz w:val="21"/>
          <w:szCs w:val="21"/>
        </w:rPr>
        <w:lastRenderedPageBreak/>
        <w:t>California have worked incredibly hard over the past year to implement these new standards. It’s been a great success, and we are committed to working together to make school meals even better.”</w:t>
      </w:r>
    </w:p>
    <w:p w:rsidR="005E4C2A" w:rsidRPr="008B2429" w:rsidRDefault="005E4C2A" w:rsidP="005E4C2A">
      <w:pPr>
        <w:shd w:val="clear" w:color="auto" w:fill="FFFFFF"/>
        <w:spacing w:after="240" w:line="240" w:lineRule="auto"/>
        <w:textAlignment w:val="baseline"/>
        <w:rPr>
          <w:rFonts w:ascii="inherit" w:eastAsia="Times New Roman" w:hAnsi="inherit" w:cs="Arial"/>
          <w:color w:val="000000"/>
          <w:sz w:val="21"/>
          <w:szCs w:val="21"/>
        </w:rPr>
      </w:pPr>
      <w:r w:rsidRPr="008B2429">
        <w:rPr>
          <w:rFonts w:ascii="inherit" w:eastAsia="Times New Roman" w:hAnsi="inherit" w:cs="Arial"/>
          <w:color w:val="000000"/>
          <w:sz w:val="21"/>
          <w:szCs w:val="21"/>
        </w:rPr>
        <w:t xml:space="preserve">The 10 school districts that participated in the study are Arvin Union, Ceres Unified, Coachella Valley, Del Norte County, </w:t>
      </w:r>
      <w:proofErr w:type="spellStart"/>
      <w:r w:rsidRPr="008B2429">
        <w:rPr>
          <w:rFonts w:ascii="inherit" w:eastAsia="Times New Roman" w:hAnsi="inherit" w:cs="Arial"/>
          <w:color w:val="000000"/>
          <w:sz w:val="21"/>
          <w:szCs w:val="21"/>
        </w:rPr>
        <w:t>Earlimart</w:t>
      </w:r>
      <w:proofErr w:type="spellEnd"/>
      <w:r w:rsidRPr="008B2429">
        <w:rPr>
          <w:rFonts w:ascii="inherit" w:eastAsia="Times New Roman" w:hAnsi="inherit" w:cs="Arial"/>
          <w:color w:val="000000"/>
          <w:sz w:val="21"/>
          <w:szCs w:val="21"/>
        </w:rPr>
        <w:t>, Lamont, Oakland Unified, Sacramento City, San Francisco, and Ventura—all districts with a record of achievement promoting healthy school meals. Each participating district received a small grant from The California Endowment to support its work to implement the new healthy school meal rules. Results from the study, which is the largest evaluating how California districts are implementing the new standards, will be shared with school districts throughout the state, so all California nutrition directors can learn from the experiences of their peers.</w:t>
      </w:r>
    </w:p>
    <w:p w:rsidR="005E4C2A" w:rsidRPr="008B2429" w:rsidRDefault="005E4C2A" w:rsidP="005E4C2A">
      <w:pPr>
        <w:shd w:val="clear" w:color="auto" w:fill="FFFFFF"/>
        <w:spacing w:after="240" w:line="240" w:lineRule="auto"/>
        <w:textAlignment w:val="baseline"/>
        <w:rPr>
          <w:rFonts w:ascii="inherit" w:eastAsia="Times New Roman" w:hAnsi="inherit" w:cs="Arial"/>
          <w:color w:val="000000"/>
          <w:sz w:val="21"/>
          <w:szCs w:val="21"/>
        </w:rPr>
      </w:pPr>
      <w:r w:rsidRPr="008B2429">
        <w:rPr>
          <w:rFonts w:ascii="inherit" w:eastAsia="Times New Roman" w:hAnsi="inherit" w:cs="Arial"/>
          <w:color w:val="000000"/>
          <w:sz w:val="21"/>
          <w:szCs w:val="21"/>
        </w:rPr>
        <w:t> </w:t>
      </w:r>
    </w:p>
    <w:p w:rsidR="005E4C2A" w:rsidRDefault="005E4C2A" w:rsidP="005E4C2A"/>
    <w:p w:rsidR="005E4C2A" w:rsidRDefault="005E4C2A" w:rsidP="00550702">
      <w:pPr>
        <w:rPr>
          <w:rFonts w:ascii="Times New Roman" w:hAnsi="Times New Roman" w:cs="Times New Roman"/>
          <w:color w:val="333333"/>
          <w:sz w:val="24"/>
          <w:szCs w:val="24"/>
        </w:rPr>
      </w:pPr>
    </w:p>
    <w:p w:rsidR="005E4C2A" w:rsidRDefault="005E4C2A" w:rsidP="005E4C2A">
      <w:pPr>
        <w:shd w:val="clear" w:color="auto" w:fill="FFFFFF"/>
        <w:spacing w:after="225" w:line="288" w:lineRule="atLeast"/>
        <w:textAlignment w:val="baseline"/>
        <w:outlineLvl w:val="0"/>
        <w:rPr>
          <w:rFonts w:ascii="Minion Pro" w:eastAsia="Times New Roman" w:hAnsi="Minion Pro" w:cs="Times New Roman"/>
          <w:b/>
          <w:bCs/>
          <w:color w:val="033C6C"/>
          <w:kern w:val="36"/>
          <w:sz w:val="63"/>
          <w:szCs w:val="63"/>
        </w:rPr>
      </w:pPr>
    </w:p>
    <w:p w:rsidR="005E4C2A" w:rsidRDefault="005E4C2A" w:rsidP="005E4C2A">
      <w:pPr>
        <w:shd w:val="clear" w:color="auto" w:fill="FFFFFF"/>
        <w:spacing w:after="225" w:line="288" w:lineRule="atLeast"/>
        <w:textAlignment w:val="baseline"/>
        <w:outlineLvl w:val="0"/>
        <w:rPr>
          <w:rFonts w:ascii="Minion Pro" w:eastAsia="Times New Roman" w:hAnsi="Minion Pro" w:cs="Times New Roman"/>
          <w:b/>
          <w:bCs/>
          <w:color w:val="033C6C"/>
          <w:kern w:val="36"/>
          <w:sz w:val="63"/>
          <w:szCs w:val="63"/>
        </w:rPr>
      </w:pPr>
    </w:p>
    <w:p w:rsidR="005E4C2A" w:rsidRDefault="005E4C2A" w:rsidP="005E4C2A">
      <w:pPr>
        <w:shd w:val="clear" w:color="auto" w:fill="FFFFFF"/>
        <w:spacing w:after="225" w:line="288" w:lineRule="atLeast"/>
        <w:textAlignment w:val="baseline"/>
        <w:outlineLvl w:val="0"/>
        <w:rPr>
          <w:rFonts w:ascii="Minion Pro" w:eastAsia="Times New Roman" w:hAnsi="Minion Pro" w:cs="Times New Roman"/>
          <w:b/>
          <w:bCs/>
          <w:color w:val="033C6C"/>
          <w:kern w:val="36"/>
          <w:sz w:val="63"/>
          <w:szCs w:val="63"/>
        </w:rPr>
      </w:pPr>
    </w:p>
    <w:p w:rsidR="005E4C2A" w:rsidRDefault="005E4C2A" w:rsidP="005E4C2A">
      <w:pPr>
        <w:shd w:val="clear" w:color="auto" w:fill="FFFFFF"/>
        <w:spacing w:after="225" w:line="288" w:lineRule="atLeast"/>
        <w:textAlignment w:val="baseline"/>
        <w:outlineLvl w:val="0"/>
        <w:rPr>
          <w:rFonts w:ascii="Minion Pro" w:eastAsia="Times New Roman" w:hAnsi="Minion Pro" w:cs="Times New Roman"/>
          <w:b/>
          <w:bCs/>
          <w:color w:val="033C6C"/>
          <w:kern w:val="36"/>
          <w:sz w:val="63"/>
          <w:szCs w:val="63"/>
        </w:rPr>
      </w:pPr>
    </w:p>
    <w:p w:rsidR="005E4C2A" w:rsidRDefault="005E4C2A" w:rsidP="005E4C2A">
      <w:pPr>
        <w:shd w:val="clear" w:color="auto" w:fill="FFFFFF"/>
        <w:spacing w:after="225" w:line="288" w:lineRule="atLeast"/>
        <w:textAlignment w:val="baseline"/>
        <w:outlineLvl w:val="0"/>
        <w:rPr>
          <w:rFonts w:ascii="Minion Pro" w:eastAsia="Times New Roman" w:hAnsi="Minion Pro" w:cs="Times New Roman"/>
          <w:b/>
          <w:bCs/>
          <w:color w:val="033C6C"/>
          <w:kern w:val="36"/>
          <w:sz w:val="63"/>
          <w:szCs w:val="63"/>
        </w:rPr>
      </w:pPr>
    </w:p>
    <w:p w:rsidR="005E4C2A" w:rsidRDefault="005E4C2A" w:rsidP="005E4C2A">
      <w:pPr>
        <w:shd w:val="clear" w:color="auto" w:fill="FFFFFF"/>
        <w:spacing w:after="225" w:line="288" w:lineRule="atLeast"/>
        <w:textAlignment w:val="baseline"/>
        <w:outlineLvl w:val="0"/>
        <w:rPr>
          <w:rFonts w:ascii="Minion Pro" w:eastAsia="Times New Roman" w:hAnsi="Minion Pro" w:cs="Times New Roman"/>
          <w:b/>
          <w:bCs/>
          <w:color w:val="033C6C"/>
          <w:kern w:val="36"/>
          <w:sz w:val="63"/>
          <w:szCs w:val="63"/>
        </w:rPr>
      </w:pPr>
    </w:p>
    <w:p w:rsidR="005E4C2A" w:rsidRDefault="005E4C2A">
      <w:pPr>
        <w:spacing w:after="160" w:line="259" w:lineRule="auto"/>
        <w:rPr>
          <w:rFonts w:ascii="Times New Roman" w:hAnsi="Times New Roman" w:cs="Times New Roman"/>
          <w:color w:val="333333"/>
          <w:sz w:val="24"/>
          <w:szCs w:val="24"/>
        </w:rPr>
      </w:pPr>
      <w:r>
        <w:rPr>
          <w:rFonts w:ascii="Times New Roman" w:hAnsi="Times New Roman" w:cs="Times New Roman"/>
          <w:color w:val="333333"/>
          <w:sz w:val="24"/>
          <w:szCs w:val="24"/>
        </w:rPr>
        <w:br w:type="page"/>
      </w:r>
    </w:p>
    <w:p w:rsidR="00A52ACE" w:rsidRDefault="005E4C2A" w:rsidP="00550702">
      <w:pPr>
        <w:rPr>
          <w:rFonts w:ascii="Times New Roman" w:hAnsi="Times New Roman" w:cs="Times New Roman"/>
          <w:color w:val="333333"/>
          <w:sz w:val="24"/>
          <w:szCs w:val="24"/>
        </w:rPr>
      </w:pPr>
      <w:r>
        <w:rPr>
          <w:rFonts w:ascii="Times New Roman" w:hAnsi="Times New Roman" w:cs="Times New Roman"/>
          <w:color w:val="333333"/>
          <w:sz w:val="24"/>
          <w:szCs w:val="24"/>
        </w:rPr>
        <w:lastRenderedPageBreak/>
        <w:t>Group Discussion II</w:t>
      </w:r>
    </w:p>
    <w:p w:rsidR="005E4C2A" w:rsidRDefault="005E4C2A" w:rsidP="00550702">
      <w:pPr>
        <w:rPr>
          <w:rFonts w:ascii="Times New Roman" w:hAnsi="Times New Roman" w:cs="Times New Roman"/>
          <w:color w:val="333333"/>
          <w:sz w:val="24"/>
          <w:szCs w:val="24"/>
        </w:rPr>
      </w:pPr>
      <w:r>
        <w:rPr>
          <w:rFonts w:ascii="Times New Roman" w:hAnsi="Times New Roman" w:cs="Times New Roman"/>
          <w:color w:val="333333"/>
          <w:sz w:val="24"/>
          <w:szCs w:val="24"/>
        </w:rPr>
        <w:t>You’ve been assigned to cover the following study. Which of the following questions can you answer based on the document below? What do you still need to know?</w:t>
      </w:r>
    </w:p>
    <w:p w:rsidR="005E4C2A" w:rsidRPr="00051F27" w:rsidRDefault="005E4C2A" w:rsidP="005E4C2A">
      <w:pPr>
        <w:rPr>
          <w:rFonts w:ascii="Times New Roman" w:hAnsi="Times New Roman" w:cs="Times New Roman"/>
          <w:i/>
          <w:sz w:val="24"/>
          <w:szCs w:val="24"/>
        </w:rPr>
      </w:pPr>
      <w:r w:rsidRPr="00051F27">
        <w:rPr>
          <w:rFonts w:ascii="Times New Roman" w:hAnsi="Times New Roman" w:cs="Times New Roman"/>
          <w:b/>
          <w:i/>
          <w:sz w:val="24"/>
          <w:szCs w:val="24"/>
        </w:rPr>
        <w:t>Who:</w:t>
      </w:r>
      <w:r w:rsidRPr="00051F27">
        <w:rPr>
          <w:rFonts w:ascii="Times New Roman" w:hAnsi="Times New Roman" w:cs="Times New Roman"/>
          <w:i/>
          <w:sz w:val="24"/>
          <w:szCs w:val="24"/>
        </w:rPr>
        <w:t xml:space="preserve"> Who participated in the study? (E.g., Ages/grades, racial/ethnic makeup, percent low income) How many participants were there? How were they selected? Also, for studies that examine the effect of an intervention (e.g. the effect of summer reading programs), who’s in the comparison group?</w:t>
      </w:r>
    </w:p>
    <w:p w:rsidR="005E4C2A" w:rsidRPr="00051F27" w:rsidRDefault="005E4C2A" w:rsidP="005E4C2A">
      <w:pPr>
        <w:rPr>
          <w:rFonts w:ascii="Times New Roman" w:hAnsi="Times New Roman" w:cs="Times New Roman"/>
          <w:i/>
          <w:sz w:val="24"/>
          <w:szCs w:val="24"/>
        </w:rPr>
      </w:pPr>
      <w:r w:rsidRPr="00051F27">
        <w:rPr>
          <w:rFonts w:ascii="Times New Roman" w:hAnsi="Times New Roman" w:cs="Times New Roman"/>
          <w:b/>
          <w:i/>
          <w:sz w:val="24"/>
          <w:szCs w:val="24"/>
        </w:rPr>
        <w:t>What:</w:t>
      </w:r>
      <w:r w:rsidRPr="00051F27">
        <w:rPr>
          <w:rFonts w:ascii="Times New Roman" w:hAnsi="Times New Roman" w:cs="Times New Roman"/>
          <w:i/>
          <w:sz w:val="24"/>
          <w:szCs w:val="24"/>
        </w:rPr>
        <w:t xml:space="preserve"> What were the study’s major findings? This should include magnitude</w:t>
      </w:r>
      <w:r>
        <w:rPr>
          <w:rFonts w:ascii="Times New Roman" w:hAnsi="Times New Roman" w:cs="Times New Roman"/>
          <w:i/>
          <w:sz w:val="24"/>
          <w:szCs w:val="24"/>
        </w:rPr>
        <w:t xml:space="preserve"> (e.g. was the test increase big or small?) and you may need to translate that into something that makes sense to your readers</w:t>
      </w:r>
      <w:r w:rsidRPr="00051F27">
        <w:rPr>
          <w:rFonts w:ascii="Times New Roman" w:hAnsi="Times New Roman" w:cs="Times New Roman"/>
          <w:i/>
          <w:sz w:val="24"/>
          <w:szCs w:val="24"/>
        </w:rPr>
        <w:t xml:space="preserve">. This should also include </w:t>
      </w:r>
      <w:r>
        <w:rPr>
          <w:rFonts w:ascii="Times New Roman" w:hAnsi="Times New Roman" w:cs="Times New Roman"/>
          <w:i/>
          <w:sz w:val="24"/>
          <w:szCs w:val="24"/>
        </w:rPr>
        <w:t xml:space="preserve">the name of the </w:t>
      </w:r>
      <w:r w:rsidRPr="00051F27">
        <w:rPr>
          <w:rFonts w:ascii="Times New Roman" w:hAnsi="Times New Roman" w:cs="Times New Roman"/>
          <w:i/>
          <w:sz w:val="24"/>
          <w:szCs w:val="24"/>
        </w:rPr>
        <w:t>outcome measures</w:t>
      </w:r>
      <w:r>
        <w:rPr>
          <w:rFonts w:ascii="Times New Roman" w:hAnsi="Times New Roman" w:cs="Times New Roman"/>
          <w:i/>
          <w:sz w:val="24"/>
          <w:szCs w:val="24"/>
        </w:rPr>
        <w:t xml:space="preserve"> used in the study</w:t>
      </w:r>
      <w:r w:rsidRPr="00051F27">
        <w:rPr>
          <w:rFonts w:ascii="Times New Roman" w:hAnsi="Times New Roman" w:cs="Times New Roman"/>
          <w:i/>
          <w:sz w:val="24"/>
          <w:szCs w:val="24"/>
        </w:rPr>
        <w:t>. Did researchers use the state reading test? A survey they created? Observations of classrooms?</w:t>
      </w:r>
    </w:p>
    <w:p w:rsidR="005E4C2A" w:rsidRPr="00051F27" w:rsidRDefault="005E4C2A" w:rsidP="005E4C2A">
      <w:pPr>
        <w:rPr>
          <w:rFonts w:ascii="Times New Roman" w:hAnsi="Times New Roman" w:cs="Times New Roman"/>
          <w:i/>
          <w:sz w:val="24"/>
          <w:szCs w:val="24"/>
        </w:rPr>
      </w:pPr>
      <w:r w:rsidRPr="00051F27">
        <w:rPr>
          <w:rFonts w:ascii="Times New Roman" w:hAnsi="Times New Roman" w:cs="Times New Roman"/>
          <w:b/>
          <w:i/>
          <w:sz w:val="24"/>
          <w:szCs w:val="24"/>
        </w:rPr>
        <w:t>When:</w:t>
      </w:r>
      <w:r w:rsidRPr="00051F27">
        <w:rPr>
          <w:rFonts w:ascii="Times New Roman" w:hAnsi="Times New Roman" w:cs="Times New Roman"/>
          <w:i/>
          <w:sz w:val="24"/>
          <w:szCs w:val="24"/>
        </w:rPr>
        <w:t xml:space="preserve"> When did the study period occur and, if relevant, how long did it last?  (Note: Academic research may take a while to go through the peer review process. Don’t automatically dismiss a newly-published study that took place a couple years ago. Things don’t usually change all that fast in education and you can always mention if they did.) </w:t>
      </w:r>
    </w:p>
    <w:p w:rsidR="005E4C2A" w:rsidRPr="00051F27" w:rsidRDefault="005E4C2A" w:rsidP="005E4C2A">
      <w:pPr>
        <w:rPr>
          <w:rFonts w:ascii="Times New Roman" w:hAnsi="Times New Roman" w:cs="Times New Roman"/>
          <w:i/>
          <w:sz w:val="24"/>
          <w:szCs w:val="24"/>
        </w:rPr>
      </w:pPr>
      <w:r w:rsidRPr="00051F27">
        <w:rPr>
          <w:rFonts w:ascii="Times New Roman" w:hAnsi="Times New Roman" w:cs="Times New Roman"/>
          <w:b/>
          <w:i/>
          <w:sz w:val="24"/>
          <w:szCs w:val="24"/>
        </w:rPr>
        <w:t>Where:</w:t>
      </w:r>
      <w:r w:rsidRPr="00051F27">
        <w:rPr>
          <w:rFonts w:ascii="Times New Roman" w:hAnsi="Times New Roman" w:cs="Times New Roman"/>
          <w:i/>
          <w:sz w:val="24"/>
          <w:szCs w:val="24"/>
        </w:rPr>
        <w:t xml:space="preserve"> What was the study setting? Two schools? Five states? A laboratory on a college campus? Norway?</w:t>
      </w:r>
    </w:p>
    <w:p w:rsidR="005E4C2A" w:rsidRPr="00051F27" w:rsidRDefault="005E4C2A" w:rsidP="005E4C2A">
      <w:pPr>
        <w:rPr>
          <w:rFonts w:ascii="Times New Roman" w:hAnsi="Times New Roman" w:cs="Times New Roman"/>
          <w:i/>
          <w:sz w:val="24"/>
          <w:szCs w:val="24"/>
        </w:rPr>
      </w:pPr>
      <w:r w:rsidRPr="00051F27">
        <w:rPr>
          <w:rFonts w:ascii="Times New Roman" w:hAnsi="Times New Roman" w:cs="Times New Roman"/>
          <w:b/>
          <w:i/>
          <w:sz w:val="24"/>
          <w:szCs w:val="24"/>
        </w:rPr>
        <w:t>Why:</w:t>
      </w:r>
      <w:r w:rsidRPr="00051F27">
        <w:rPr>
          <w:rFonts w:ascii="Times New Roman" w:hAnsi="Times New Roman" w:cs="Times New Roman"/>
          <w:i/>
          <w:sz w:val="24"/>
          <w:szCs w:val="24"/>
        </w:rPr>
        <w:t xml:space="preserve"> Why do researchers and observers think the results turned out this way?</w:t>
      </w:r>
    </w:p>
    <w:p w:rsidR="005E4C2A" w:rsidRPr="00051F27" w:rsidRDefault="005E4C2A" w:rsidP="005E4C2A">
      <w:pPr>
        <w:rPr>
          <w:rFonts w:ascii="Times New Roman" w:hAnsi="Times New Roman" w:cs="Times New Roman"/>
          <w:i/>
          <w:sz w:val="24"/>
          <w:szCs w:val="24"/>
        </w:rPr>
      </w:pPr>
      <w:r w:rsidRPr="00051F27">
        <w:rPr>
          <w:rFonts w:ascii="Times New Roman" w:hAnsi="Times New Roman" w:cs="Times New Roman"/>
          <w:b/>
          <w:i/>
          <w:sz w:val="24"/>
          <w:szCs w:val="24"/>
        </w:rPr>
        <w:t>How:</w:t>
      </w:r>
      <w:r w:rsidRPr="00051F27">
        <w:rPr>
          <w:rFonts w:ascii="Times New Roman" w:hAnsi="Times New Roman" w:cs="Times New Roman"/>
          <w:i/>
          <w:sz w:val="24"/>
          <w:szCs w:val="24"/>
        </w:rPr>
        <w:t xml:space="preserve"> How do these findings apply to the real world?</w:t>
      </w:r>
      <w:r>
        <w:rPr>
          <w:rFonts w:ascii="Times New Roman" w:hAnsi="Times New Roman" w:cs="Times New Roman"/>
          <w:i/>
          <w:sz w:val="24"/>
          <w:szCs w:val="24"/>
        </w:rPr>
        <w:t xml:space="preserve"> </w:t>
      </w:r>
    </w:p>
    <w:p w:rsidR="005E4C2A" w:rsidRPr="005E4C2A" w:rsidRDefault="005E4C2A" w:rsidP="005E4C2A">
      <w:pPr>
        <w:rPr>
          <w:rFonts w:ascii="Times New Roman" w:hAnsi="Times New Roman" w:cs="Times New Roman"/>
          <w:b/>
          <w:i/>
          <w:sz w:val="24"/>
          <w:szCs w:val="24"/>
        </w:rPr>
      </w:pPr>
      <w:r w:rsidRPr="005E4C2A">
        <w:rPr>
          <w:rFonts w:ascii="Times New Roman" w:hAnsi="Times New Roman" w:cs="Times New Roman"/>
          <w:b/>
          <w:i/>
          <w:sz w:val="24"/>
          <w:szCs w:val="24"/>
        </w:rPr>
        <w:t>Limitations</w:t>
      </w:r>
    </w:p>
    <w:p w:rsidR="005E4C2A" w:rsidRPr="005E4C2A" w:rsidRDefault="005E4C2A" w:rsidP="005E4C2A">
      <w:pPr>
        <w:rPr>
          <w:rFonts w:ascii="Times New Roman" w:hAnsi="Times New Roman" w:cs="Times New Roman"/>
          <w:i/>
          <w:sz w:val="24"/>
          <w:szCs w:val="24"/>
        </w:rPr>
      </w:pPr>
      <w:r w:rsidRPr="005E4C2A">
        <w:rPr>
          <w:rFonts w:ascii="Times New Roman" w:hAnsi="Times New Roman" w:cs="Times New Roman"/>
          <w:i/>
          <w:sz w:val="24"/>
          <w:szCs w:val="24"/>
        </w:rPr>
        <w:t xml:space="preserve">Every study has limitations. Did the report or article about the study mention any limitations? If so, what were they? How if at all did these limitations affect the outcomes? </w:t>
      </w:r>
    </w:p>
    <w:p w:rsidR="005E4C2A" w:rsidRPr="00ED414B" w:rsidRDefault="005E4C2A" w:rsidP="00550702">
      <w:pPr>
        <w:rPr>
          <w:rFonts w:ascii="Times New Roman" w:hAnsi="Times New Roman" w:cs="Times New Roman"/>
          <w:color w:val="333333"/>
          <w:sz w:val="24"/>
          <w:szCs w:val="24"/>
        </w:rPr>
      </w:pPr>
    </w:p>
    <w:sectPr w:rsidR="005E4C2A" w:rsidRPr="00ED414B">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45343" w:rsidRDefault="00845343" w:rsidP="004E4D7B">
      <w:pPr>
        <w:spacing w:after="0" w:line="240" w:lineRule="auto"/>
      </w:pPr>
      <w:r>
        <w:separator/>
      </w:r>
    </w:p>
  </w:endnote>
  <w:endnote w:type="continuationSeparator" w:id="0">
    <w:p w:rsidR="00845343" w:rsidRDefault="00845343" w:rsidP="004E4D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inherit">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Minion Pro">
    <w:altName w:val="Times New Roman"/>
    <w:panose1 w:val="00000000000000000000"/>
    <w:charset w:val="00"/>
    <w:family w:val="roman"/>
    <w:notTrueType/>
    <w:pitch w:val="variable"/>
    <w:sig w:usb0="00000001" w:usb1="00000001"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69169713"/>
      <w:placeholder>
        <w:docPart w:val="C498D05C072F4205BEE33ED974299F0E"/>
      </w:placeholder>
      <w:temporary/>
      <w:showingPlcHdr/>
      <w15:appearance w15:val="hidden"/>
    </w:sdtPr>
    <w:sdtContent>
      <w:p w:rsidR="005E4C2A" w:rsidRDefault="005E4C2A">
        <w:pPr>
          <w:pStyle w:val="Footer"/>
        </w:pPr>
        <w:r>
          <w:t>[Type here]</w:t>
        </w:r>
      </w:p>
    </w:sdtContent>
  </w:sdt>
  <w:p w:rsidR="00342F22" w:rsidRDefault="00342F2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45343" w:rsidRDefault="00845343" w:rsidP="004E4D7B">
      <w:pPr>
        <w:spacing w:after="0" w:line="240" w:lineRule="auto"/>
      </w:pPr>
      <w:r>
        <w:separator/>
      </w:r>
    </w:p>
  </w:footnote>
  <w:footnote w:type="continuationSeparator" w:id="0">
    <w:p w:rsidR="00845343" w:rsidRDefault="00845343" w:rsidP="004E4D7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4D7B" w:rsidRDefault="004E4D7B">
    <w:pPr>
      <w:pStyle w:val="Header"/>
      <w:rPr>
        <w:rFonts w:ascii="Times New Roman" w:hAnsi="Times New Roman" w:cs="Times New Roman"/>
        <w:b/>
        <w:bCs/>
        <w:color w:val="000000"/>
        <w:sz w:val="24"/>
        <w:szCs w:val="24"/>
        <w:shd w:val="clear" w:color="auto" w:fill="FFFFFF"/>
      </w:rPr>
    </w:pPr>
    <w:r w:rsidRPr="004E4D7B">
      <w:rPr>
        <w:rFonts w:ascii="Times New Roman" w:hAnsi="Times New Roman" w:cs="Times New Roman"/>
        <w:b/>
        <w:bCs/>
        <w:color w:val="000000"/>
        <w:sz w:val="24"/>
        <w:szCs w:val="24"/>
        <w:shd w:val="clear" w:color="auto" w:fill="FFFFFF"/>
      </w:rPr>
      <w:t>Making the Most of Education Research</w:t>
    </w:r>
  </w:p>
  <w:p w:rsidR="004E4D7B" w:rsidRPr="004E4D7B" w:rsidRDefault="004E4D7B">
    <w:pPr>
      <w:pStyle w:val="Header"/>
      <w:rPr>
        <w:rFonts w:ascii="Times New Roman" w:hAnsi="Times New Roman" w:cs="Times New Roman"/>
        <w:bCs/>
        <w:color w:val="000000"/>
        <w:sz w:val="24"/>
        <w:szCs w:val="24"/>
        <w:shd w:val="clear" w:color="auto" w:fill="FFFFFF"/>
      </w:rPr>
    </w:pPr>
    <w:r w:rsidRPr="004E4D7B">
      <w:rPr>
        <w:rFonts w:ascii="Times New Roman" w:hAnsi="Times New Roman" w:cs="Times New Roman"/>
        <w:bCs/>
        <w:color w:val="000000"/>
        <w:sz w:val="24"/>
        <w:szCs w:val="24"/>
        <w:shd w:val="clear" w:color="auto" w:fill="FFFFFF"/>
      </w:rPr>
      <w:t xml:space="preserve">Debbie </w:t>
    </w:r>
    <w:proofErr w:type="spellStart"/>
    <w:r w:rsidRPr="004E4D7B">
      <w:rPr>
        <w:rFonts w:ascii="Times New Roman" w:hAnsi="Times New Roman" w:cs="Times New Roman"/>
        <w:bCs/>
        <w:color w:val="000000"/>
        <w:sz w:val="24"/>
        <w:szCs w:val="24"/>
        <w:shd w:val="clear" w:color="auto" w:fill="FFFFFF"/>
      </w:rPr>
      <w:t>Viadero</w:t>
    </w:r>
    <w:proofErr w:type="spellEnd"/>
    <w:r w:rsidRPr="004E4D7B">
      <w:rPr>
        <w:rFonts w:ascii="Times New Roman" w:hAnsi="Times New Roman" w:cs="Times New Roman"/>
        <w:bCs/>
        <w:color w:val="000000"/>
        <w:sz w:val="24"/>
        <w:szCs w:val="24"/>
        <w:shd w:val="clear" w:color="auto" w:fill="FFFFFF"/>
      </w:rPr>
      <w:t xml:space="preserve">, </w:t>
    </w:r>
    <w:r w:rsidRPr="004E4D7B">
      <w:rPr>
        <w:rFonts w:ascii="Times New Roman" w:hAnsi="Times New Roman" w:cs="Times New Roman"/>
        <w:bCs/>
        <w:i/>
        <w:color w:val="000000"/>
        <w:sz w:val="24"/>
        <w:szCs w:val="24"/>
        <w:shd w:val="clear" w:color="auto" w:fill="FFFFFF"/>
      </w:rPr>
      <w:t>Education Week</w:t>
    </w:r>
  </w:p>
  <w:p w:rsidR="004E4D7B" w:rsidRPr="004E4D7B" w:rsidRDefault="004E4D7B">
    <w:pPr>
      <w:pStyle w:val="Header"/>
      <w:rPr>
        <w:rFonts w:ascii="Times New Roman" w:hAnsi="Times New Roman" w:cs="Times New Roman"/>
        <w:bCs/>
        <w:color w:val="000000"/>
        <w:sz w:val="24"/>
        <w:szCs w:val="24"/>
        <w:shd w:val="clear" w:color="auto" w:fill="FFFFFF"/>
      </w:rPr>
    </w:pPr>
    <w:r w:rsidRPr="004E4D7B">
      <w:rPr>
        <w:rFonts w:ascii="Times New Roman" w:hAnsi="Times New Roman" w:cs="Times New Roman"/>
        <w:bCs/>
        <w:color w:val="000000"/>
        <w:sz w:val="24"/>
        <w:szCs w:val="24"/>
        <w:shd w:val="clear" w:color="auto" w:fill="FFFFFF"/>
      </w:rPr>
      <w:t>Holly Yettick, Education Week Research Center</w:t>
    </w:r>
  </w:p>
  <w:p w:rsidR="004E4D7B" w:rsidRPr="004E4D7B" w:rsidRDefault="004E4D7B">
    <w:pPr>
      <w:pStyle w:val="Header"/>
      <w:rPr>
        <w:rFonts w:ascii="Times New Roman" w:hAnsi="Times New Roman" w:cs="Times New Roman"/>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0A7FE8"/>
    <w:multiLevelType w:val="multilevel"/>
    <w:tmpl w:val="9954A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FA62D01"/>
    <w:multiLevelType w:val="multilevel"/>
    <w:tmpl w:val="BB320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1AB361F"/>
    <w:multiLevelType w:val="hybridMultilevel"/>
    <w:tmpl w:val="DD28CE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7626CC9"/>
    <w:multiLevelType w:val="multilevel"/>
    <w:tmpl w:val="5EFC8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4823C9D"/>
    <w:multiLevelType w:val="multilevel"/>
    <w:tmpl w:val="1C1E0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B6E7AAF"/>
    <w:multiLevelType w:val="multilevel"/>
    <w:tmpl w:val="A3DA4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FFA6A1B"/>
    <w:multiLevelType w:val="hybridMultilevel"/>
    <w:tmpl w:val="76F40F7A"/>
    <w:lvl w:ilvl="0" w:tplc="8EA242EA">
      <w:start w:val="1"/>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5"/>
  </w:num>
  <w:num w:numId="2">
    <w:abstractNumId w:val="2"/>
  </w:num>
  <w:num w:numId="3">
    <w:abstractNumId w:val="6"/>
  </w:num>
  <w:num w:numId="4">
    <w:abstractNumId w:val="1"/>
  </w:num>
  <w:num w:numId="5">
    <w:abstractNumId w:val="0"/>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32F3"/>
    <w:rsid w:val="000656FD"/>
    <w:rsid w:val="002A5D7B"/>
    <w:rsid w:val="00342F22"/>
    <w:rsid w:val="003F7C0A"/>
    <w:rsid w:val="004E4D7B"/>
    <w:rsid w:val="005432F3"/>
    <w:rsid w:val="00550702"/>
    <w:rsid w:val="005912CE"/>
    <w:rsid w:val="005A2499"/>
    <w:rsid w:val="005E4C2A"/>
    <w:rsid w:val="00615930"/>
    <w:rsid w:val="006447C5"/>
    <w:rsid w:val="00831215"/>
    <w:rsid w:val="00845343"/>
    <w:rsid w:val="00972458"/>
    <w:rsid w:val="00995020"/>
    <w:rsid w:val="009A55F6"/>
    <w:rsid w:val="00A420AC"/>
    <w:rsid w:val="00A526FA"/>
    <w:rsid w:val="00A52ACE"/>
    <w:rsid w:val="00A95D58"/>
    <w:rsid w:val="00BD339D"/>
    <w:rsid w:val="00C0296D"/>
    <w:rsid w:val="00D978BE"/>
    <w:rsid w:val="00ED41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8851014-EEA1-410B-A43D-AFE73DD1B1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5D7B"/>
    <w:pPr>
      <w:spacing w:after="200" w:line="276" w:lineRule="auto"/>
    </w:pPr>
  </w:style>
  <w:style w:type="paragraph" w:styleId="Heading3">
    <w:name w:val="heading 3"/>
    <w:basedOn w:val="Normal"/>
    <w:link w:val="Heading3Char"/>
    <w:uiPriority w:val="9"/>
    <w:qFormat/>
    <w:rsid w:val="002A5D7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A5D7B"/>
    <w:rPr>
      <w:rFonts w:ascii="Times New Roman" w:eastAsia="Times New Roman" w:hAnsi="Times New Roman" w:cs="Times New Roman"/>
      <w:b/>
      <w:bCs/>
      <w:sz w:val="27"/>
      <w:szCs w:val="27"/>
    </w:rPr>
  </w:style>
  <w:style w:type="character" w:customStyle="1" w:styleId="pubname">
    <w:name w:val="pubname"/>
    <w:basedOn w:val="DefaultParagraphFont"/>
    <w:rsid w:val="002A5D7B"/>
  </w:style>
  <w:style w:type="character" w:customStyle="1" w:styleId="apple-converted-space">
    <w:name w:val="apple-converted-space"/>
    <w:basedOn w:val="DefaultParagraphFont"/>
    <w:rsid w:val="002A5D7B"/>
  </w:style>
  <w:style w:type="character" w:styleId="Strong">
    <w:name w:val="Strong"/>
    <w:basedOn w:val="DefaultParagraphFont"/>
    <w:uiPriority w:val="22"/>
    <w:qFormat/>
    <w:rsid w:val="002A5D7B"/>
    <w:rPr>
      <w:b/>
      <w:bCs/>
    </w:rPr>
  </w:style>
  <w:style w:type="character" w:customStyle="1" w:styleId="tagname">
    <w:name w:val="tagname"/>
    <w:basedOn w:val="DefaultParagraphFont"/>
    <w:rsid w:val="002A5D7B"/>
  </w:style>
  <w:style w:type="character" w:styleId="Hyperlink">
    <w:name w:val="Hyperlink"/>
    <w:basedOn w:val="DefaultParagraphFont"/>
    <w:uiPriority w:val="99"/>
    <w:unhideWhenUsed/>
    <w:rsid w:val="002A5D7B"/>
    <w:rPr>
      <w:color w:val="0000FF"/>
      <w:u w:val="single"/>
    </w:rPr>
  </w:style>
  <w:style w:type="paragraph" w:styleId="ListParagraph">
    <w:name w:val="List Paragraph"/>
    <w:basedOn w:val="Normal"/>
    <w:uiPriority w:val="34"/>
    <w:qFormat/>
    <w:rsid w:val="00615930"/>
    <w:pPr>
      <w:ind w:left="720"/>
      <w:contextualSpacing/>
    </w:pPr>
  </w:style>
  <w:style w:type="paragraph" w:styleId="Header">
    <w:name w:val="header"/>
    <w:basedOn w:val="Normal"/>
    <w:link w:val="HeaderChar"/>
    <w:uiPriority w:val="99"/>
    <w:unhideWhenUsed/>
    <w:rsid w:val="004E4D7B"/>
    <w:pPr>
      <w:tabs>
        <w:tab w:val="center" w:pos="4680"/>
        <w:tab w:val="right" w:pos="9360"/>
      </w:tabs>
      <w:spacing w:after="0" w:line="240" w:lineRule="auto"/>
    </w:pPr>
  </w:style>
  <w:style w:type="character" w:customStyle="1" w:styleId="HeaderChar">
    <w:name w:val="Header Char"/>
    <w:basedOn w:val="DefaultParagraphFont"/>
    <w:link w:val="Header"/>
    <w:uiPriority w:val="99"/>
    <w:rsid w:val="004E4D7B"/>
  </w:style>
  <w:style w:type="paragraph" w:styleId="Footer">
    <w:name w:val="footer"/>
    <w:basedOn w:val="Normal"/>
    <w:link w:val="FooterChar"/>
    <w:uiPriority w:val="99"/>
    <w:unhideWhenUsed/>
    <w:rsid w:val="004E4D7B"/>
    <w:pPr>
      <w:tabs>
        <w:tab w:val="center" w:pos="4680"/>
        <w:tab w:val="right" w:pos="9360"/>
      </w:tabs>
      <w:spacing w:after="0" w:line="240" w:lineRule="auto"/>
    </w:pPr>
  </w:style>
  <w:style w:type="character" w:customStyle="1" w:styleId="FooterChar">
    <w:name w:val="Footer Char"/>
    <w:basedOn w:val="DefaultParagraphFont"/>
    <w:link w:val="Footer"/>
    <w:uiPriority w:val="99"/>
    <w:rsid w:val="004E4D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C498D05C072F4205BEE33ED974299F0E"/>
        <w:category>
          <w:name w:val="General"/>
          <w:gallery w:val="placeholder"/>
        </w:category>
        <w:types>
          <w:type w:val="bbPlcHdr"/>
        </w:types>
        <w:behaviors>
          <w:behavior w:val="content"/>
        </w:behaviors>
        <w:guid w:val="{57C05092-D3E4-403C-9E5F-F0DF43EACAB2}"/>
      </w:docPartPr>
      <w:docPartBody>
        <w:p w:rsidR="00000000" w:rsidRDefault="00E56A2E" w:rsidP="00E56A2E">
          <w:pPr>
            <w:pStyle w:val="C498D05C072F4205BEE33ED974299F0E"/>
          </w:pPr>
          <w:r>
            <w:t>[Type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inherit">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Minion Pro">
    <w:altName w:val="Times New Roman"/>
    <w:panose1 w:val="00000000000000000000"/>
    <w:charset w:val="00"/>
    <w:family w:val="roman"/>
    <w:notTrueType/>
    <w:pitch w:val="variable"/>
    <w:sig w:usb0="00000001" w:usb1="00000001"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6A2E"/>
    <w:rsid w:val="00832FFA"/>
    <w:rsid w:val="00E56A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F342147F18E47C8BBB8B06B627EEE9D">
    <w:name w:val="4F342147F18E47C8BBB8B06B627EEE9D"/>
    <w:rsid w:val="00E56A2E"/>
  </w:style>
  <w:style w:type="paragraph" w:customStyle="1" w:styleId="C498D05C072F4205BEE33ED974299F0E">
    <w:name w:val="C498D05C072F4205BEE33ED974299F0E"/>
    <w:rsid w:val="00E56A2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99</TotalTime>
  <Pages>6</Pages>
  <Words>2022</Words>
  <Characters>11527</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Holly Yettick</dc:creator>
  <cp:keywords/>
  <dc:description/>
  <cp:lastModifiedBy>Holly Yettick</cp:lastModifiedBy>
  <cp:revision>13</cp:revision>
  <dcterms:created xsi:type="dcterms:W3CDTF">2015-04-12T18:37:00Z</dcterms:created>
  <dcterms:modified xsi:type="dcterms:W3CDTF">2015-04-16T19:49:00Z</dcterms:modified>
</cp:coreProperties>
</file>